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19740" w14:textId="77777777" w:rsidR="00CA610A" w:rsidRDefault="00CA610A" w:rsidP="00F52010">
      <w:pPr>
        <w:pStyle w:val="Modulovuoto"/>
        <w:suppressAutoHyphens/>
        <w:spacing w:before="280" w:after="280"/>
        <w:ind w:left="-709"/>
        <w:jc w:val="both"/>
        <w:rPr>
          <w:rFonts w:ascii="Arial Nova Cond" w:hAnsi="Arial Nova Cond" w:cs="Arial"/>
          <w:b/>
          <w:bCs/>
          <w:sz w:val="36"/>
          <w:szCs w:val="36"/>
          <w:lang w:eastAsia="ar-SA"/>
        </w:rPr>
      </w:pPr>
    </w:p>
    <w:p w14:paraId="14DDE4F9" w14:textId="2E34346A" w:rsidR="0019188F" w:rsidRPr="00BC59C6" w:rsidRDefault="00CA610A" w:rsidP="00F52010">
      <w:pPr>
        <w:pStyle w:val="Modulovuoto"/>
        <w:suppressAutoHyphens/>
        <w:spacing w:before="280" w:after="280"/>
        <w:ind w:left="-709"/>
        <w:jc w:val="both"/>
        <w:rPr>
          <w:rFonts w:ascii="Arial Nova Cond" w:hAnsi="Arial Nova Cond" w:cs="Arial"/>
          <w:b/>
          <w:bCs/>
          <w:sz w:val="32"/>
          <w:szCs w:val="32"/>
          <w:lang w:eastAsia="ar-SA"/>
        </w:rPr>
      </w:pPr>
      <w:r w:rsidRPr="00CA610A">
        <w:rPr>
          <w:rFonts w:ascii="Arial Nova Cond" w:hAnsi="Arial Nova Cond" w:cs="Arial"/>
          <w:b/>
          <w:bCs/>
          <w:sz w:val="36"/>
          <w:szCs w:val="36"/>
          <w:lang w:eastAsia="ar-SA"/>
        </w:rPr>
        <w:t>PROCEDURE DI QUALITÀ E SODDISFAZIONE DEI COMMITTENTI</w:t>
      </w:r>
    </w:p>
    <w:p w14:paraId="06CC971D" w14:textId="14BB95B4" w:rsidR="00332E2B" w:rsidRDefault="00CA610A" w:rsidP="00332E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-709"/>
        <w:rPr>
          <w:rFonts w:ascii="Arial Nova Cond" w:hAnsi="Arial Nova Cond" w:cstheme="minorBidi"/>
          <w:color w:val="515151"/>
          <w:kern w:val="24"/>
          <w:sz w:val="21"/>
          <w:szCs w:val="21"/>
          <w:bdr w:val="none" w:sz="0" w:space="0" w:color="auto"/>
          <w:lang w:eastAsia="it-IT"/>
        </w:rPr>
      </w:pPr>
      <w:r w:rsidRPr="00CA610A">
        <w:rPr>
          <w:rFonts w:ascii="Arial Nova Cond" w:hAnsi="Arial Nova Cond" w:cstheme="minorBidi"/>
          <w:b/>
          <w:bCs/>
          <w:color w:val="515151"/>
          <w:kern w:val="24"/>
          <w:sz w:val="21"/>
          <w:szCs w:val="21"/>
          <w:bdr w:val="none" w:sz="0" w:space="0" w:color="auto"/>
          <w:lang w:eastAsia="it-IT"/>
        </w:rPr>
        <w:t>SOGGETTO OSPITANTE</w:t>
      </w:r>
      <w:r w:rsidR="00332E2B" w:rsidRPr="00CA610A">
        <w:rPr>
          <w:rFonts w:ascii="Arial Nova Cond" w:hAnsi="Arial Nova Cond" w:cstheme="minorBidi"/>
          <w:b/>
          <w:bCs/>
          <w:color w:val="515151"/>
          <w:kern w:val="24"/>
          <w:sz w:val="21"/>
          <w:szCs w:val="21"/>
          <w:bdr w:val="none" w:sz="0" w:space="0" w:color="auto"/>
          <w:lang w:eastAsia="it-IT"/>
        </w:rPr>
        <w:t>:</w:t>
      </w:r>
      <w:r>
        <w:rPr>
          <w:rFonts w:ascii="Arial Nova Cond" w:hAnsi="Arial Nova Cond" w:cstheme="minorBidi"/>
          <w:b/>
          <w:bCs/>
          <w:color w:val="515151"/>
          <w:kern w:val="24"/>
          <w:bdr w:val="none" w:sz="0" w:space="0" w:color="auto"/>
          <w:lang w:eastAsia="it-IT"/>
        </w:rPr>
        <w:t xml:space="preserve"> </w:t>
      </w:r>
      <w:proofErr w:type="spellStart"/>
      <w:r w:rsidRPr="00CA610A">
        <w:rPr>
          <w:rFonts w:ascii="Arial Nova Cond" w:hAnsi="Arial Nova Cond" w:cstheme="minorBidi"/>
          <w:color w:val="515151"/>
          <w:kern w:val="24"/>
          <w:sz w:val="21"/>
          <w:szCs w:val="21"/>
          <w:bdr w:val="none" w:sz="0" w:space="0" w:color="auto"/>
          <w:lang w:eastAsia="it-IT"/>
        </w:rPr>
        <w:t>Teknolab</w:t>
      </w:r>
      <w:proofErr w:type="spellEnd"/>
      <w:r w:rsidRPr="00CA610A">
        <w:rPr>
          <w:rFonts w:ascii="Arial Nova Cond" w:hAnsi="Arial Nova Cond" w:cstheme="minorBidi"/>
          <w:color w:val="515151"/>
          <w:kern w:val="24"/>
          <w:sz w:val="21"/>
          <w:szCs w:val="21"/>
          <w:bdr w:val="none" w:sz="0" w:space="0" w:color="auto"/>
          <w:lang w:eastAsia="it-IT"/>
        </w:rPr>
        <w:t xml:space="preserve"> &amp; Design </w:t>
      </w:r>
    </w:p>
    <w:p w14:paraId="3997B2E5" w14:textId="2BCE3ABE" w:rsidR="00CA610A" w:rsidRPr="00BC59C6" w:rsidRDefault="00CA610A" w:rsidP="00CA610A">
      <w:pPr>
        <w:spacing w:line="276" w:lineRule="auto"/>
        <w:ind w:left="-709"/>
        <w:jc w:val="both"/>
        <w:rPr>
          <w:rFonts w:ascii="Arial Nova Cond" w:hAnsi="Arial Nova Cond"/>
          <w:b/>
          <w:iCs/>
          <w:sz w:val="22"/>
          <w:szCs w:val="22"/>
        </w:rPr>
      </w:pPr>
      <w:r>
        <w:rPr>
          <w:rFonts w:ascii="Arial Nova Cond" w:hAnsi="Arial Nova Cond" w:cstheme="minorBidi"/>
          <w:b/>
          <w:bCs/>
          <w:color w:val="515151"/>
          <w:kern w:val="24"/>
          <w:sz w:val="21"/>
          <w:szCs w:val="21"/>
          <w:bdr w:val="none" w:sz="0" w:space="0" w:color="auto"/>
          <w:lang w:eastAsia="it-IT"/>
        </w:rPr>
        <w:t>UBICAZIONE</w:t>
      </w:r>
      <w:r w:rsidRPr="00BC59C6">
        <w:rPr>
          <w:rFonts w:ascii="Arial Nova Cond" w:hAnsi="Arial Nova Cond" w:cstheme="minorBidi"/>
          <w:b/>
          <w:bCs/>
          <w:color w:val="515151"/>
          <w:kern w:val="24"/>
          <w:sz w:val="21"/>
          <w:szCs w:val="21"/>
          <w:bdr w:val="none" w:sz="0" w:space="0" w:color="auto"/>
          <w:lang w:eastAsia="it-IT"/>
        </w:rPr>
        <w:t>:</w:t>
      </w:r>
      <w:r w:rsidRPr="00BC59C6">
        <w:rPr>
          <w:rFonts w:ascii="Arial Nova Cond" w:hAnsi="Arial Nova Cond" w:cstheme="minorBidi"/>
          <w:color w:val="515151"/>
          <w:kern w:val="24"/>
          <w:sz w:val="21"/>
          <w:szCs w:val="21"/>
          <w:bdr w:val="none" w:sz="0" w:space="0" w:color="auto"/>
          <w:lang w:eastAsia="it-IT"/>
        </w:rPr>
        <w:t xml:space="preserve"> </w:t>
      </w:r>
      <w:r>
        <w:rPr>
          <w:rFonts w:ascii="Arial Nova Cond" w:hAnsi="Arial Nova Cond" w:cstheme="minorBidi"/>
          <w:color w:val="515151"/>
          <w:kern w:val="24"/>
          <w:sz w:val="21"/>
          <w:szCs w:val="21"/>
          <w:bdr w:val="none" w:sz="0" w:space="0" w:color="auto"/>
          <w:lang w:eastAsia="it-IT"/>
        </w:rPr>
        <w:t>Piazza Antonio Gramsci 2, 20092 – Cinisello Balsamo (MI)</w:t>
      </w:r>
    </w:p>
    <w:p w14:paraId="012636D1" w14:textId="2E30FA58" w:rsidR="00332E2B" w:rsidRDefault="00CA610A" w:rsidP="00332E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-709"/>
        <w:rPr>
          <w:rFonts w:ascii="Arial Nova Cond" w:hAnsi="Arial Nova Cond" w:cstheme="minorBidi"/>
          <w:color w:val="515151"/>
          <w:kern w:val="24"/>
          <w:sz w:val="21"/>
          <w:szCs w:val="21"/>
          <w:bdr w:val="none" w:sz="0" w:space="0" w:color="auto"/>
          <w:lang w:eastAsia="it-IT"/>
        </w:rPr>
      </w:pPr>
      <w:r>
        <w:rPr>
          <w:rFonts w:ascii="Arial Nova Cond" w:hAnsi="Arial Nova Cond" w:cstheme="minorBidi"/>
          <w:b/>
          <w:bCs/>
          <w:color w:val="515151"/>
          <w:kern w:val="24"/>
          <w:sz w:val="21"/>
          <w:szCs w:val="21"/>
          <w:bdr w:val="none" w:sz="0" w:space="0" w:color="auto"/>
          <w:lang w:eastAsia="it-IT"/>
        </w:rPr>
        <w:t>TITOLARI</w:t>
      </w:r>
      <w:r w:rsidR="00332E2B" w:rsidRPr="00BC59C6">
        <w:rPr>
          <w:rFonts w:ascii="Arial Nova Cond" w:hAnsi="Arial Nova Cond" w:cstheme="minorBidi"/>
          <w:b/>
          <w:bCs/>
          <w:color w:val="515151"/>
          <w:kern w:val="24"/>
          <w:sz w:val="21"/>
          <w:szCs w:val="21"/>
          <w:bdr w:val="none" w:sz="0" w:space="0" w:color="auto"/>
          <w:lang w:eastAsia="it-IT"/>
        </w:rPr>
        <w:t>:</w:t>
      </w:r>
      <w:r w:rsidR="00332E2B" w:rsidRPr="00BC59C6">
        <w:rPr>
          <w:rFonts w:ascii="Arial Nova Cond" w:hAnsi="Arial Nova Cond" w:cstheme="minorBidi"/>
          <w:color w:val="515151"/>
          <w:kern w:val="24"/>
          <w:sz w:val="21"/>
          <w:szCs w:val="21"/>
          <w:bdr w:val="none" w:sz="0" w:space="0" w:color="auto"/>
          <w:lang w:eastAsia="it-IT"/>
        </w:rPr>
        <w:t xml:space="preserve"> </w:t>
      </w:r>
      <w:r>
        <w:rPr>
          <w:rFonts w:ascii="Arial Nova Cond" w:hAnsi="Arial Nova Cond" w:cstheme="minorBidi"/>
          <w:color w:val="515151"/>
          <w:kern w:val="24"/>
          <w:sz w:val="21"/>
          <w:szCs w:val="21"/>
          <w:bdr w:val="none" w:sz="0" w:space="0" w:color="auto"/>
          <w:lang w:eastAsia="it-IT"/>
        </w:rPr>
        <w:t>Arch. Marco Rizzi, Ing. Maurizio Rizzi</w:t>
      </w:r>
    </w:p>
    <w:p w14:paraId="414EF331" w14:textId="77777777" w:rsidR="00CA610A" w:rsidRPr="00F00BE7" w:rsidRDefault="00CA610A" w:rsidP="00332E2B">
      <w:pPr>
        <w:spacing w:line="276" w:lineRule="auto"/>
        <w:ind w:left="-709"/>
        <w:jc w:val="both"/>
        <w:rPr>
          <w:rFonts w:ascii="Arial Nova Cond" w:hAnsi="Arial Nova Cond" w:cs="Tahoma"/>
        </w:rPr>
      </w:pPr>
    </w:p>
    <w:p w14:paraId="3D161A0A" w14:textId="4926E96A" w:rsidR="00CB36A9" w:rsidRPr="00F00BE7" w:rsidRDefault="00CB36A9" w:rsidP="00CB36A9">
      <w:pPr>
        <w:spacing w:line="276" w:lineRule="auto"/>
        <w:ind w:left="-709"/>
        <w:jc w:val="both"/>
        <w:rPr>
          <w:rFonts w:ascii="Arial Nova Cond" w:hAnsi="Arial Nova Cond" w:cs="Tahoma"/>
        </w:rPr>
      </w:pPr>
      <w:r w:rsidRPr="00CB36A9">
        <w:rPr>
          <w:rFonts w:ascii="Arial Nova Cond" w:hAnsi="Arial Nova Cond" w:cs="Tahoma"/>
        </w:rPr>
        <w:t>La presente relazione descrive i protocolli operativi e gli strumenti adottati dallo studio</w:t>
      </w:r>
      <w:r w:rsidRPr="00F00BE7">
        <w:rPr>
          <w:rFonts w:ascii="Arial Nova Cond" w:hAnsi="Arial Nova Cond" w:cs="Tahoma"/>
        </w:rPr>
        <w:t xml:space="preserve"> </w:t>
      </w:r>
      <w:proofErr w:type="spellStart"/>
      <w:r w:rsidRPr="006A255C">
        <w:rPr>
          <w:rFonts w:ascii="Arial Nova Cond" w:eastAsia="Futura" w:hAnsi="Arial Nova Cond" w:cs="Arial"/>
          <w:b/>
          <w:bCs/>
          <w:color w:val="42443F"/>
          <w:lang w:eastAsia="ar-SA"/>
          <w14:textOutline w14:w="12700" w14:cap="flat" w14:cmpd="sng" w14:algn="ctr">
            <w14:noFill/>
            <w14:prstDash w14:val="solid"/>
            <w14:miter w14:lim="400000"/>
          </w14:textOutline>
        </w:rPr>
        <w:t>Teknolab</w:t>
      </w:r>
      <w:proofErr w:type="spellEnd"/>
      <w:r w:rsidRPr="006A255C">
        <w:rPr>
          <w:rFonts w:ascii="Arial Nova Cond" w:eastAsia="Futura" w:hAnsi="Arial Nova Cond" w:cs="Arial"/>
          <w:b/>
          <w:bCs/>
          <w:color w:val="42443F"/>
          <w:lang w:eastAsia="ar-S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&amp; Design</w:t>
      </w:r>
      <w:r w:rsidRPr="006A255C">
        <w:rPr>
          <w:rFonts w:ascii="Arial Nova Cond" w:hAnsi="Arial Nova Cond" w:cs="Tahoma"/>
          <w:sz w:val="18"/>
          <w:szCs w:val="18"/>
        </w:rPr>
        <w:t xml:space="preserve"> </w:t>
      </w:r>
      <w:r w:rsidRPr="00CB36A9">
        <w:rPr>
          <w:rFonts w:ascii="Arial Nova Cond" w:hAnsi="Arial Nova Cond" w:cs="Tahoma"/>
        </w:rPr>
        <w:t xml:space="preserve">per garantire </w:t>
      </w:r>
      <w:r w:rsidRPr="00F00BE7">
        <w:rPr>
          <w:rFonts w:ascii="Arial Nova Cond" w:hAnsi="Arial Nova Cond" w:cs="Tahoma"/>
        </w:rPr>
        <w:t xml:space="preserve">un corretto e adeguato </w:t>
      </w:r>
      <w:r w:rsidRPr="00CB36A9">
        <w:rPr>
          <w:rFonts w:ascii="Arial Nova Cond" w:hAnsi="Arial Nova Cond" w:cs="Tahoma"/>
        </w:rPr>
        <w:t>standard qualitativo delle prestazioni professionali, dalla fase di ideazione alla realizzazione dell’opera, ponendo al centro l’efficienza tecnica</w:t>
      </w:r>
      <w:r w:rsidRPr="00F00BE7">
        <w:rPr>
          <w:rFonts w:ascii="Arial Nova Cond" w:hAnsi="Arial Nova Cond" w:cs="Tahoma"/>
        </w:rPr>
        <w:t>, il rispetto delle normative vigenti, l’etica progettuale e</w:t>
      </w:r>
      <w:r w:rsidRPr="00CB36A9">
        <w:rPr>
          <w:rFonts w:ascii="Arial Nova Cond" w:hAnsi="Arial Nova Cond" w:cs="Tahoma"/>
        </w:rPr>
        <w:t xml:space="preserve"> la </w:t>
      </w:r>
      <w:r w:rsidRPr="00F00BE7">
        <w:rPr>
          <w:rFonts w:ascii="Arial Nova Cond" w:hAnsi="Arial Nova Cond" w:cs="Tahoma"/>
        </w:rPr>
        <w:t>concreta</w:t>
      </w:r>
      <w:r w:rsidRPr="00CB36A9">
        <w:rPr>
          <w:rFonts w:ascii="Arial Nova Cond" w:hAnsi="Arial Nova Cond" w:cs="Tahoma"/>
        </w:rPr>
        <w:t xml:space="preserve"> soddisfazione delle esigenze de</w:t>
      </w:r>
      <w:r w:rsidRPr="00F00BE7">
        <w:rPr>
          <w:rFonts w:ascii="Arial Nova Cond" w:hAnsi="Arial Nova Cond" w:cs="Tahoma"/>
        </w:rPr>
        <w:t xml:space="preserve">lle commissioni. </w:t>
      </w:r>
    </w:p>
    <w:p w14:paraId="680338AA" w14:textId="77777777" w:rsidR="00CB36A9" w:rsidRPr="00F00BE7" w:rsidRDefault="00CB36A9" w:rsidP="00CB36A9">
      <w:pPr>
        <w:spacing w:line="276" w:lineRule="auto"/>
        <w:ind w:left="-709"/>
        <w:jc w:val="both"/>
        <w:rPr>
          <w:rFonts w:ascii="Arial Nova Cond" w:hAnsi="Arial Nova Cond" w:cs="Tahoma"/>
        </w:rPr>
      </w:pPr>
    </w:p>
    <w:p w14:paraId="3DF25450" w14:textId="77777777" w:rsidR="00CB36A9" w:rsidRPr="00CB36A9" w:rsidRDefault="00CB36A9" w:rsidP="00CB36A9">
      <w:pPr>
        <w:spacing w:line="276" w:lineRule="auto"/>
        <w:ind w:left="-709"/>
        <w:jc w:val="both"/>
        <w:rPr>
          <w:rFonts w:ascii="Arial Nova Cond" w:hAnsi="Arial Nova Cond" w:cs="Tahoma"/>
        </w:rPr>
      </w:pPr>
      <w:r w:rsidRPr="00CB36A9">
        <w:rPr>
          <w:rFonts w:ascii="Arial Nova Cond" w:hAnsi="Arial Nova Cond" w:cs="Tahoma"/>
        </w:rPr>
        <w:t>Il processo edilizio e architettonico viene gestito attraverso fasi di controllo rigorose:</w:t>
      </w:r>
    </w:p>
    <w:p w14:paraId="132A884F" w14:textId="06A4D009" w:rsidR="00674E4C" w:rsidRPr="00F00BE7" w:rsidRDefault="00674E4C" w:rsidP="00674E4C">
      <w:pPr>
        <w:tabs>
          <w:tab w:val="num" w:pos="720"/>
        </w:tabs>
        <w:spacing w:line="276" w:lineRule="auto"/>
        <w:ind w:left="-720"/>
        <w:jc w:val="both"/>
        <w:rPr>
          <w:rFonts w:ascii="Arial Nova Cond" w:hAnsi="Arial Nova Cond" w:cs="Tahoma"/>
        </w:rPr>
      </w:pPr>
      <w:r w:rsidRPr="00F00BE7">
        <w:rPr>
          <w:rFonts w:ascii="Arial Nova Cond" w:hAnsi="Arial Nova Cond" w:cs="Tahoma"/>
          <w:i/>
          <w:iCs/>
        </w:rPr>
        <w:t>FASE ANALITICA E PRELIMINARE</w:t>
      </w:r>
      <w:r w:rsidR="00920BF4" w:rsidRPr="00F00BE7">
        <w:rPr>
          <w:rFonts w:ascii="Arial Nova Cond" w:hAnsi="Arial Nova Cond" w:cs="Tahoma"/>
        </w:rPr>
        <w:t>.</w:t>
      </w:r>
    </w:p>
    <w:p w14:paraId="640A67B6" w14:textId="77777777" w:rsidR="00674E4C" w:rsidRPr="00F00BE7" w:rsidRDefault="00CB36A9" w:rsidP="00674E4C">
      <w:pPr>
        <w:tabs>
          <w:tab w:val="num" w:pos="720"/>
        </w:tabs>
        <w:spacing w:line="276" w:lineRule="auto"/>
        <w:ind w:left="-720"/>
        <w:jc w:val="both"/>
        <w:rPr>
          <w:rFonts w:ascii="Arial Nova Cond" w:hAnsi="Arial Nova Cond" w:cs="Tahoma"/>
        </w:rPr>
      </w:pPr>
      <w:r w:rsidRPr="00F00BE7">
        <w:rPr>
          <w:rFonts w:ascii="Arial Nova Cond" w:hAnsi="Arial Nova Cond" w:cs="Tahoma"/>
        </w:rPr>
        <w:t>Ogni progetto inizia con un’analisi approfondita del contesto urbano, dei vincoli normativi e delle richieste del cliente. Viene redatto un "Programma" che funge da linea guida per l'intero sviluppo</w:t>
      </w:r>
      <w:r w:rsidR="00674E4C" w:rsidRPr="00F00BE7">
        <w:rPr>
          <w:rFonts w:ascii="Arial Nova Cond" w:hAnsi="Arial Nova Cond" w:cs="Tahoma"/>
        </w:rPr>
        <w:t xml:space="preserve"> della commessa.</w:t>
      </w:r>
    </w:p>
    <w:p w14:paraId="7F493C96" w14:textId="12EE2BCE" w:rsidR="00674E4C" w:rsidRPr="00F00BE7" w:rsidRDefault="00674E4C" w:rsidP="00674E4C">
      <w:pPr>
        <w:tabs>
          <w:tab w:val="num" w:pos="720"/>
        </w:tabs>
        <w:spacing w:line="276" w:lineRule="auto"/>
        <w:ind w:left="-720"/>
        <w:jc w:val="both"/>
        <w:rPr>
          <w:rFonts w:ascii="Arial Nova Cond" w:hAnsi="Arial Nova Cond" w:cs="Tahoma"/>
        </w:rPr>
      </w:pPr>
      <w:r w:rsidRPr="00F00BE7">
        <w:rPr>
          <w:rFonts w:ascii="Arial Nova Cond" w:hAnsi="Arial Nova Cond" w:cs="Tahoma"/>
          <w:i/>
          <w:iCs/>
        </w:rPr>
        <w:t>STANDARDIZZAZIONE DEI PROCESSI</w:t>
      </w:r>
      <w:r w:rsidR="00920BF4" w:rsidRPr="00F00BE7">
        <w:rPr>
          <w:rFonts w:ascii="Arial Nova Cond" w:hAnsi="Arial Nova Cond" w:cs="Tahoma"/>
        </w:rPr>
        <w:t>.</w:t>
      </w:r>
    </w:p>
    <w:p w14:paraId="56B7AA54" w14:textId="03DF107F" w:rsidR="00CB36A9" w:rsidRPr="00F00BE7" w:rsidRDefault="00CB36A9" w:rsidP="00674E4C">
      <w:pPr>
        <w:tabs>
          <w:tab w:val="num" w:pos="720"/>
        </w:tabs>
        <w:spacing w:line="276" w:lineRule="auto"/>
        <w:ind w:left="-720"/>
        <w:jc w:val="both"/>
        <w:rPr>
          <w:rFonts w:ascii="Arial Nova Cond" w:hAnsi="Arial Nova Cond" w:cs="Tahoma"/>
        </w:rPr>
      </w:pPr>
      <w:r w:rsidRPr="00CB36A9">
        <w:rPr>
          <w:rFonts w:ascii="Arial Nova Cond" w:hAnsi="Arial Nova Cond" w:cs="Tahoma"/>
        </w:rPr>
        <w:t>Lo studio adotta protocolli</w:t>
      </w:r>
      <w:r w:rsidR="00674E4C" w:rsidRPr="00F00BE7">
        <w:rPr>
          <w:rFonts w:ascii="Arial Nova Cond" w:hAnsi="Arial Nova Cond" w:cs="Tahoma"/>
        </w:rPr>
        <w:t xml:space="preserve"> e procedure</w:t>
      </w:r>
      <w:r w:rsidRPr="00CB36A9">
        <w:rPr>
          <w:rFonts w:ascii="Arial Nova Cond" w:hAnsi="Arial Nova Cond" w:cs="Tahoma"/>
        </w:rPr>
        <w:t xml:space="preserve"> interni per la produzione documentale (</w:t>
      </w:r>
      <w:r w:rsidR="00674E4C" w:rsidRPr="00F00BE7">
        <w:rPr>
          <w:rFonts w:ascii="Arial Nova Cond" w:hAnsi="Arial Nova Cond" w:cs="Tahoma"/>
        </w:rPr>
        <w:t xml:space="preserve">codifica </w:t>
      </w:r>
      <w:r w:rsidRPr="00CB36A9">
        <w:rPr>
          <w:rFonts w:ascii="Arial Nova Cond" w:hAnsi="Arial Nova Cond" w:cs="Tahoma"/>
        </w:rPr>
        <w:t>dei file, gerarchia delle cartelle, template grafici) per garantire coerenza</w:t>
      </w:r>
      <w:r w:rsidR="00674E4C" w:rsidRPr="00F00BE7">
        <w:rPr>
          <w:rFonts w:ascii="Arial Nova Cond" w:hAnsi="Arial Nova Cond" w:cs="Tahoma"/>
        </w:rPr>
        <w:t>, riconoscibilità</w:t>
      </w:r>
      <w:r w:rsidR="00916D26" w:rsidRPr="00F00BE7">
        <w:rPr>
          <w:rFonts w:ascii="Arial Nova Cond" w:hAnsi="Arial Nova Cond" w:cs="Tahoma"/>
        </w:rPr>
        <w:t xml:space="preserve"> ed ottimizzazione dei processi al fine di </w:t>
      </w:r>
      <w:r w:rsidRPr="00CB36A9">
        <w:rPr>
          <w:rFonts w:ascii="Arial Nova Cond" w:hAnsi="Arial Nova Cond" w:cs="Tahoma"/>
        </w:rPr>
        <w:t>ridur</w:t>
      </w:r>
      <w:r w:rsidR="00916D26" w:rsidRPr="00F00BE7">
        <w:rPr>
          <w:rFonts w:ascii="Arial Nova Cond" w:hAnsi="Arial Nova Cond" w:cs="Tahoma"/>
        </w:rPr>
        <w:t xml:space="preserve">re </w:t>
      </w:r>
      <w:r w:rsidRPr="00CB36A9">
        <w:rPr>
          <w:rFonts w:ascii="Arial Nova Cond" w:hAnsi="Arial Nova Cond" w:cs="Tahoma"/>
        </w:rPr>
        <w:t>i margini di errore.</w:t>
      </w:r>
    </w:p>
    <w:p w14:paraId="5685DF01" w14:textId="189BCD3A" w:rsidR="00916D26" w:rsidRPr="00F00BE7" w:rsidRDefault="00916D26" w:rsidP="00916D26">
      <w:pPr>
        <w:tabs>
          <w:tab w:val="num" w:pos="720"/>
        </w:tabs>
        <w:spacing w:line="276" w:lineRule="auto"/>
        <w:ind w:left="-720"/>
        <w:jc w:val="both"/>
        <w:rPr>
          <w:rFonts w:ascii="Arial Nova Cond" w:hAnsi="Arial Nova Cond" w:cs="Tahoma"/>
        </w:rPr>
      </w:pPr>
      <w:r w:rsidRPr="00F00BE7">
        <w:rPr>
          <w:rFonts w:ascii="Arial Nova Cond" w:hAnsi="Arial Nova Cond" w:cs="Tahoma"/>
          <w:i/>
          <w:iCs/>
        </w:rPr>
        <w:t>COORDINAMENTO INTERDISCIPLINARE</w:t>
      </w:r>
      <w:r w:rsidR="00920BF4" w:rsidRPr="00F00BE7">
        <w:rPr>
          <w:rFonts w:ascii="Arial Nova Cond" w:hAnsi="Arial Nova Cond" w:cs="Tahoma"/>
          <w:i/>
          <w:iCs/>
        </w:rPr>
        <w:t>.</w:t>
      </w:r>
      <w:r w:rsidRPr="00F00BE7">
        <w:rPr>
          <w:rFonts w:ascii="Arial Nova Cond" w:hAnsi="Arial Nova Cond" w:cs="Tahoma"/>
        </w:rPr>
        <w:t xml:space="preserve"> </w:t>
      </w:r>
    </w:p>
    <w:p w14:paraId="5F0E2BAF" w14:textId="1CF02C13" w:rsidR="00CB36A9" w:rsidRPr="00CB36A9" w:rsidRDefault="00CB36A9" w:rsidP="00C65160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  <w:r w:rsidRPr="00CB36A9">
        <w:rPr>
          <w:rFonts w:ascii="Arial Nova Cond" w:hAnsi="Arial Nova Cond" w:cs="Tahoma"/>
        </w:rPr>
        <w:t>Per garantire la qualità tecnica</w:t>
      </w:r>
      <w:r w:rsidR="00916D26" w:rsidRPr="00F00BE7">
        <w:rPr>
          <w:rFonts w:ascii="Arial Nova Cond" w:hAnsi="Arial Nova Cond" w:cs="Tahoma"/>
        </w:rPr>
        <w:t xml:space="preserve"> e la correttezza</w:t>
      </w:r>
      <w:r w:rsidR="00C65160" w:rsidRPr="00F00BE7">
        <w:rPr>
          <w:rFonts w:ascii="Arial Nova Cond" w:hAnsi="Arial Nova Cond" w:cs="Tahoma"/>
        </w:rPr>
        <w:t xml:space="preserve"> progettuale</w:t>
      </w:r>
      <w:r w:rsidR="00916D26" w:rsidRPr="00F00BE7">
        <w:rPr>
          <w:rFonts w:ascii="Arial Nova Cond" w:hAnsi="Arial Nova Cond" w:cs="Tahoma"/>
        </w:rPr>
        <w:t>,</w:t>
      </w:r>
      <w:r w:rsidRPr="00CB36A9">
        <w:rPr>
          <w:rFonts w:ascii="Arial Nova Cond" w:hAnsi="Arial Nova Cond" w:cs="Tahoma"/>
        </w:rPr>
        <w:t xml:space="preserve"> lo studio coordina costantemente i consulenti esterni (impiantisti, </w:t>
      </w:r>
      <w:r w:rsidR="00C65160" w:rsidRPr="00F00BE7">
        <w:rPr>
          <w:rFonts w:ascii="Arial Nova Cond" w:hAnsi="Arial Nova Cond" w:cs="Tahoma"/>
        </w:rPr>
        <w:t>termotecnici</w:t>
      </w:r>
      <w:r w:rsidR="00974BDE" w:rsidRPr="00F00BE7">
        <w:rPr>
          <w:rFonts w:ascii="Arial Nova Cond" w:hAnsi="Arial Nova Cond" w:cs="Tahoma"/>
        </w:rPr>
        <w:t xml:space="preserve"> ecc.) ed</w:t>
      </w:r>
      <w:r w:rsidR="00C65160" w:rsidRPr="00F00BE7">
        <w:rPr>
          <w:rFonts w:ascii="Arial Nova Cond" w:hAnsi="Arial Nova Cond" w:cs="Tahoma"/>
        </w:rPr>
        <w:t xml:space="preserve"> i </w:t>
      </w:r>
      <w:r w:rsidR="00C65160" w:rsidRPr="00F00BE7">
        <w:rPr>
          <w:rFonts w:ascii="Arial Nova Cond" w:hAnsi="Arial Nova Cond" w:cs="Tahoma"/>
        </w:rPr>
        <w:t>collaboratori</w:t>
      </w:r>
      <w:r w:rsidR="00974BDE" w:rsidRPr="00F00BE7">
        <w:rPr>
          <w:rFonts w:ascii="Arial Nova Cond" w:hAnsi="Arial Nova Cond" w:cs="Tahoma"/>
        </w:rPr>
        <w:t xml:space="preserve"> </w:t>
      </w:r>
      <w:r w:rsidRPr="00CB36A9">
        <w:rPr>
          <w:rFonts w:ascii="Arial Nova Cond" w:hAnsi="Arial Nova Cond" w:cs="Tahoma"/>
        </w:rPr>
        <w:t xml:space="preserve">attraverso riunioni periodiche </w:t>
      </w:r>
      <w:r w:rsidR="00C65160" w:rsidRPr="00F00BE7">
        <w:rPr>
          <w:rFonts w:ascii="Arial Nova Cond" w:hAnsi="Arial Nova Cond" w:cs="Tahoma"/>
        </w:rPr>
        <w:t>di aggiornamento e verifica</w:t>
      </w:r>
      <w:r w:rsidRPr="00CB36A9">
        <w:rPr>
          <w:rFonts w:ascii="Arial Nova Cond" w:hAnsi="Arial Nova Cond" w:cs="Tahoma"/>
        </w:rPr>
        <w:t>.</w:t>
      </w:r>
    </w:p>
    <w:p w14:paraId="23FD429B" w14:textId="6CD339DA" w:rsidR="00C65160" w:rsidRPr="00F00BE7" w:rsidRDefault="00C65160" w:rsidP="00CB36A9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  <w:i/>
          <w:iCs/>
        </w:rPr>
      </w:pPr>
      <w:r w:rsidRPr="00F00BE7">
        <w:rPr>
          <w:rFonts w:ascii="Arial Nova Cond" w:hAnsi="Arial Nova Cond" w:cs="Tahoma"/>
          <w:i/>
          <w:iCs/>
        </w:rPr>
        <w:t>DIREZIONE LAVORI E CONTROLLO DI CANTIERE</w:t>
      </w:r>
      <w:r w:rsidR="00920BF4" w:rsidRPr="00F00BE7">
        <w:rPr>
          <w:rFonts w:ascii="Arial Nova Cond" w:hAnsi="Arial Nova Cond" w:cs="Tahoma"/>
          <w:i/>
          <w:iCs/>
        </w:rPr>
        <w:t>.</w:t>
      </w:r>
      <w:r w:rsidRPr="00F00BE7">
        <w:rPr>
          <w:rFonts w:ascii="Arial Nova Cond" w:hAnsi="Arial Nova Cond" w:cs="Tahoma"/>
          <w:i/>
          <w:iCs/>
        </w:rPr>
        <w:t xml:space="preserve"> </w:t>
      </w:r>
    </w:p>
    <w:p w14:paraId="3DAECA3E" w14:textId="56876A13" w:rsidR="00CB36A9" w:rsidRPr="00F00BE7" w:rsidRDefault="00CB36A9" w:rsidP="00CB36A9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  <w:r w:rsidRPr="00CB36A9">
        <w:rPr>
          <w:rFonts w:ascii="Arial Nova Cond" w:hAnsi="Arial Nova Cond" w:cs="Tahoma"/>
        </w:rPr>
        <w:t>La qualità dell’opera viene verificata in fase esecutiva tramite sopralluoghi sistematici, redazione di verbali di visita e controllo rigoroso della conformità dei materiali e delle lavorazioni rispetto al progetto del capitolato.</w:t>
      </w:r>
    </w:p>
    <w:p w14:paraId="1BD9DFF0" w14:textId="77777777" w:rsidR="00C65160" w:rsidRPr="00CB36A9" w:rsidRDefault="00C65160" w:rsidP="00CB36A9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</w:p>
    <w:p w14:paraId="344476E2" w14:textId="06D1A805" w:rsidR="00920BF4" w:rsidRPr="00F00BE7" w:rsidRDefault="00CB36A9" w:rsidP="00C65160">
      <w:pPr>
        <w:spacing w:line="276" w:lineRule="auto"/>
        <w:ind w:left="-709"/>
        <w:jc w:val="both"/>
        <w:rPr>
          <w:rFonts w:ascii="Arial Nova Cond" w:hAnsi="Arial Nova Cond" w:cs="Tahoma"/>
        </w:rPr>
      </w:pPr>
      <w:r w:rsidRPr="00CB36A9">
        <w:rPr>
          <w:rFonts w:ascii="Arial Nova Cond" w:hAnsi="Arial Nova Cond" w:cs="Tahoma"/>
        </w:rPr>
        <w:t>Lo studio investe costantemente nell'aggiornamento tecnologico per ottimizzare la produzione</w:t>
      </w:r>
      <w:r w:rsidR="00C65160" w:rsidRPr="00F00BE7">
        <w:rPr>
          <w:rFonts w:ascii="Arial Nova Cond" w:hAnsi="Arial Nova Cond" w:cs="Tahoma"/>
        </w:rPr>
        <w:t xml:space="preserve"> e rimanere al passo con i tempi</w:t>
      </w:r>
      <w:r w:rsidR="00920BF4" w:rsidRPr="00F00BE7">
        <w:rPr>
          <w:rFonts w:ascii="Arial Nova Cond" w:hAnsi="Arial Nova Cond" w:cs="Tahoma"/>
        </w:rPr>
        <w:t>, u</w:t>
      </w:r>
      <w:r w:rsidR="00C65160" w:rsidRPr="00F00BE7">
        <w:rPr>
          <w:rFonts w:ascii="Arial Nova Cond" w:hAnsi="Arial Nova Cond" w:cs="Tahoma"/>
        </w:rPr>
        <w:t>tilizzan</w:t>
      </w:r>
      <w:r w:rsidR="00C4193E" w:rsidRPr="00F00BE7">
        <w:rPr>
          <w:rFonts w:ascii="Arial Nova Cond" w:hAnsi="Arial Nova Cond" w:cs="Tahoma"/>
        </w:rPr>
        <w:t>do strumentazioni</w:t>
      </w:r>
      <w:r w:rsidR="00C65160" w:rsidRPr="00F00BE7">
        <w:rPr>
          <w:rFonts w:ascii="Arial Nova Cond" w:hAnsi="Arial Nova Cond" w:cs="Tahoma"/>
        </w:rPr>
        <w:t xml:space="preserve"> </w:t>
      </w:r>
      <w:r w:rsidR="00C4193E" w:rsidRPr="00F00BE7">
        <w:rPr>
          <w:rFonts w:ascii="Arial Nova Cond" w:hAnsi="Arial Nova Cond" w:cs="Tahoma"/>
        </w:rPr>
        <w:t xml:space="preserve">innovative (Laser scanner) e </w:t>
      </w:r>
      <w:r w:rsidR="00920BF4" w:rsidRPr="00F00BE7">
        <w:rPr>
          <w:rFonts w:ascii="Arial Nova Cond" w:hAnsi="Arial Nova Cond" w:cs="Tahoma"/>
        </w:rPr>
        <w:t>s</w:t>
      </w:r>
      <w:r w:rsidRPr="00CB36A9">
        <w:rPr>
          <w:rFonts w:ascii="Arial Nova Cond" w:hAnsi="Arial Nova Cond" w:cs="Tahoma"/>
        </w:rPr>
        <w:t xml:space="preserve">oftware </w:t>
      </w:r>
      <w:r w:rsidR="00C65160" w:rsidRPr="00F00BE7">
        <w:rPr>
          <w:rFonts w:ascii="Arial Nova Cond" w:hAnsi="Arial Nova Cond" w:cs="Tahoma"/>
        </w:rPr>
        <w:t>certificati per la redazione</w:t>
      </w:r>
      <w:r w:rsidR="00920BF4" w:rsidRPr="00F00BE7">
        <w:rPr>
          <w:rFonts w:ascii="Arial Nova Cond" w:hAnsi="Arial Nova Cond" w:cs="Tahoma"/>
        </w:rPr>
        <w:t xml:space="preserve">, il monitoraggio dello stato di avanzamento </w:t>
      </w:r>
      <w:r w:rsidR="00C65160" w:rsidRPr="00F00BE7">
        <w:rPr>
          <w:rFonts w:ascii="Arial Nova Cond" w:hAnsi="Arial Nova Cond" w:cs="Tahoma"/>
        </w:rPr>
        <w:t xml:space="preserve">delle varie commesse (AutoCAD, </w:t>
      </w:r>
      <w:r w:rsidR="00920BF4" w:rsidRPr="00F00BE7">
        <w:rPr>
          <w:rFonts w:ascii="Arial Nova Cond" w:hAnsi="Arial Nova Cond" w:cs="Tahoma"/>
        </w:rPr>
        <w:t xml:space="preserve">pacchetto Office, </w:t>
      </w:r>
      <w:proofErr w:type="spellStart"/>
      <w:r w:rsidR="00920BF4" w:rsidRPr="00F00BE7">
        <w:rPr>
          <w:rFonts w:ascii="Arial Nova Cond" w:hAnsi="Arial Nova Cond" w:cs="Tahoma"/>
        </w:rPr>
        <w:t>Blumatica</w:t>
      </w:r>
      <w:proofErr w:type="spellEnd"/>
      <w:r w:rsidR="00920BF4" w:rsidRPr="00F00BE7">
        <w:rPr>
          <w:rFonts w:ascii="Arial Nova Cond" w:hAnsi="Arial Nova Cond" w:cs="Tahoma"/>
        </w:rPr>
        <w:t>)</w:t>
      </w:r>
      <w:r w:rsidR="00C4193E" w:rsidRPr="00F00BE7">
        <w:rPr>
          <w:rFonts w:ascii="Arial Nova Cond" w:hAnsi="Arial Nova Cond" w:cs="Tahoma"/>
        </w:rPr>
        <w:t xml:space="preserve">. </w:t>
      </w:r>
    </w:p>
    <w:p w14:paraId="3242A612" w14:textId="1969C47C" w:rsidR="00C4193E" w:rsidRPr="00F00BE7" w:rsidRDefault="006A5CCB" w:rsidP="00C65160">
      <w:pPr>
        <w:spacing w:line="276" w:lineRule="auto"/>
        <w:ind w:left="-709"/>
        <w:jc w:val="both"/>
        <w:rPr>
          <w:rFonts w:ascii="Arial Nova Cond" w:hAnsi="Arial Nova Cond" w:cs="Tahoma"/>
        </w:rPr>
      </w:pPr>
      <w:r w:rsidRPr="00F00BE7">
        <w:rPr>
          <w:rFonts w:ascii="Arial Nova Cond" w:hAnsi="Arial Nova Cond" w:cs="Tahoma"/>
        </w:rPr>
        <w:t>I</w:t>
      </w:r>
      <w:r w:rsidR="00C4193E" w:rsidRPr="00F00BE7">
        <w:rPr>
          <w:rFonts w:ascii="Arial Nova Cond" w:hAnsi="Arial Nova Cond" w:cs="Tahoma"/>
        </w:rPr>
        <w:t xml:space="preserve">l rigore ed il rispetto degli obiettivi contrattuali o di commessa </w:t>
      </w:r>
      <w:r w:rsidRPr="00F00BE7">
        <w:rPr>
          <w:rFonts w:ascii="Arial Nova Cond" w:hAnsi="Arial Nova Cond" w:cs="Tahoma"/>
        </w:rPr>
        <w:t>associati alla</w:t>
      </w:r>
      <w:r w:rsidR="0067136B" w:rsidRPr="00F00BE7">
        <w:rPr>
          <w:rFonts w:ascii="Arial Nova Cond" w:hAnsi="Arial Nova Cond" w:cs="Tahoma"/>
        </w:rPr>
        <w:t xml:space="preserve"> costante</w:t>
      </w:r>
      <w:r w:rsidRPr="00F00BE7">
        <w:rPr>
          <w:rFonts w:ascii="Arial Nova Cond" w:hAnsi="Arial Nova Cond" w:cs="Tahoma"/>
        </w:rPr>
        <w:t xml:space="preserve"> </w:t>
      </w:r>
      <w:r w:rsidRPr="00F00BE7">
        <w:rPr>
          <w:rFonts w:ascii="Arial Nova Cond" w:hAnsi="Arial Nova Cond" w:cs="Tahoma"/>
        </w:rPr>
        <w:t xml:space="preserve">trasparenza comunicativa, </w:t>
      </w:r>
      <w:r w:rsidRPr="00F00BE7">
        <w:rPr>
          <w:rFonts w:ascii="Arial Nova Cond" w:hAnsi="Arial Nova Cond" w:cs="Tahoma"/>
        </w:rPr>
        <w:t>d</w:t>
      </w:r>
      <w:r w:rsidR="0067136B" w:rsidRPr="00F00BE7">
        <w:rPr>
          <w:rFonts w:ascii="Arial Nova Cond" w:hAnsi="Arial Nova Cond" w:cs="Tahoma"/>
        </w:rPr>
        <w:t xml:space="preserve">urante le varie fasi </w:t>
      </w:r>
      <w:r w:rsidRPr="00F00BE7">
        <w:rPr>
          <w:rFonts w:ascii="Arial Nova Cond" w:hAnsi="Arial Nova Cond" w:cs="Tahoma"/>
        </w:rPr>
        <w:t>operative</w:t>
      </w:r>
      <w:r w:rsidR="0067136B" w:rsidRPr="00F00BE7">
        <w:rPr>
          <w:rFonts w:ascii="Arial Nova Cond" w:hAnsi="Arial Nova Cond" w:cs="Tahoma"/>
        </w:rPr>
        <w:t xml:space="preserve">, garantisce </w:t>
      </w:r>
      <w:r w:rsidRPr="00F00BE7">
        <w:rPr>
          <w:rFonts w:ascii="Arial Nova Cond" w:hAnsi="Arial Nova Cond" w:cs="Tahoma"/>
        </w:rPr>
        <w:t>una concreta e modesta soddisfazione da parte della</w:t>
      </w:r>
      <w:r w:rsidR="0067136B" w:rsidRPr="00F00BE7">
        <w:rPr>
          <w:rFonts w:ascii="Arial Nova Cond" w:hAnsi="Arial Nova Cond" w:cs="Tahoma"/>
        </w:rPr>
        <w:t xml:space="preserve"> committenza</w:t>
      </w:r>
      <w:r w:rsidRPr="00F00BE7">
        <w:rPr>
          <w:rFonts w:ascii="Arial Nova Cond" w:hAnsi="Arial Nova Cond" w:cs="Tahoma"/>
        </w:rPr>
        <w:t xml:space="preserve"> che spesso decide di </w:t>
      </w:r>
      <w:proofErr w:type="spellStart"/>
      <w:r w:rsidRPr="00F00BE7">
        <w:rPr>
          <w:rFonts w:ascii="Arial Nova Cond" w:hAnsi="Arial Nova Cond" w:cs="Tahoma"/>
        </w:rPr>
        <w:t>ri</w:t>
      </w:r>
      <w:proofErr w:type="spellEnd"/>
      <w:r w:rsidRPr="00F00BE7">
        <w:rPr>
          <w:rFonts w:ascii="Arial Nova Cond" w:hAnsi="Arial Nova Cond" w:cs="Tahoma"/>
        </w:rPr>
        <w:t>-affidarsi al nostro studio.</w:t>
      </w:r>
    </w:p>
    <w:p w14:paraId="41866EB4" w14:textId="77777777" w:rsidR="0067136B" w:rsidRDefault="0067136B" w:rsidP="006A5CCB">
      <w:pPr>
        <w:tabs>
          <w:tab w:val="num" w:pos="720"/>
        </w:tabs>
        <w:spacing w:line="276" w:lineRule="auto"/>
        <w:jc w:val="both"/>
        <w:rPr>
          <w:rFonts w:ascii="Arial Nova Cond" w:hAnsi="Arial Nova Cond" w:cs="Tahoma"/>
          <w:sz w:val="22"/>
          <w:szCs w:val="22"/>
        </w:rPr>
      </w:pPr>
    </w:p>
    <w:p w14:paraId="25067517" w14:textId="77777777" w:rsidR="0067136B" w:rsidRDefault="0067136B" w:rsidP="00CB36A9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  <w:sz w:val="22"/>
          <w:szCs w:val="22"/>
        </w:rPr>
      </w:pPr>
    </w:p>
    <w:p w14:paraId="7215E087" w14:textId="0B948678" w:rsidR="00477D08" w:rsidRDefault="006A5CCB" w:rsidP="00CB36A9">
      <w:pPr>
        <w:spacing w:line="276" w:lineRule="auto"/>
        <w:ind w:left="-709"/>
        <w:jc w:val="both"/>
        <w:rPr>
          <w:rFonts w:ascii="Arial Nova Cond" w:hAnsi="Arial Nova Cond" w:cs="Tahoma"/>
          <w:sz w:val="22"/>
          <w:szCs w:val="22"/>
        </w:rPr>
      </w:pPr>
      <w:r>
        <w:rPr>
          <w:rFonts w:ascii="Arial Nova Cond" w:hAnsi="Arial Nova Cond" w:cs="Tahoma"/>
          <w:sz w:val="22"/>
          <w:szCs w:val="22"/>
        </w:rPr>
        <w:t>PROGETTI ESEMPLIFICATIVI</w:t>
      </w:r>
      <w:r w:rsidR="006324CC">
        <w:rPr>
          <w:rFonts w:ascii="Arial Nova Cond" w:hAnsi="Arial Nova Cond" w:cs="Tahoma"/>
          <w:sz w:val="22"/>
          <w:szCs w:val="22"/>
        </w:rPr>
        <w:t xml:space="preserve"> </w:t>
      </w:r>
    </w:p>
    <w:p w14:paraId="000E6DCA" w14:textId="77777777" w:rsidR="00F00BE7" w:rsidRDefault="00F00BE7" w:rsidP="006A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-709"/>
        <w:rPr>
          <w:rFonts w:ascii="Arial Nova Cond" w:hAnsi="Arial Nova Cond" w:cstheme="minorBidi"/>
          <w:b/>
          <w:bCs/>
          <w:color w:val="515151"/>
          <w:kern w:val="24"/>
          <w:sz w:val="21"/>
          <w:szCs w:val="21"/>
          <w:bdr w:val="none" w:sz="0" w:space="0" w:color="auto"/>
          <w:lang w:eastAsia="it-IT"/>
        </w:rPr>
      </w:pPr>
    </w:p>
    <w:p w14:paraId="3787506D" w14:textId="2E0B8E5E" w:rsidR="006A5CCB" w:rsidRPr="00C032C8" w:rsidRDefault="006A5CCB" w:rsidP="006A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-709"/>
        <w:rPr>
          <w:rFonts w:ascii="Arial Nova Cond" w:hAnsi="Arial Nova Cond" w:cstheme="minorBidi"/>
          <w:b/>
          <w:bCs/>
          <w:color w:val="515151"/>
          <w:kern w:val="24"/>
          <w:sz w:val="22"/>
          <w:szCs w:val="22"/>
          <w:bdr w:val="none" w:sz="0" w:space="0" w:color="auto"/>
          <w:lang w:eastAsia="it-IT"/>
        </w:rPr>
      </w:pPr>
      <w:r w:rsidRPr="00C032C8">
        <w:rPr>
          <w:rFonts w:ascii="Arial Nova Cond" w:hAnsi="Arial Nova Cond" w:cstheme="minorBidi"/>
          <w:b/>
          <w:bCs/>
          <w:color w:val="515151"/>
          <w:kern w:val="24"/>
          <w:sz w:val="22"/>
          <w:szCs w:val="22"/>
          <w:bdr w:val="none" w:sz="0" w:space="0" w:color="auto"/>
          <w:lang w:eastAsia="it-IT"/>
        </w:rPr>
        <w:t>NUOVA STRUTTURA POLIFUNZIONALE "CASA DEL BASKET" (CANTÙ</w:t>
      </w:r>
      <w:r w:rsidR="00255650">
        <w:rPr>
          <w:rFonts w:ascii="Arial Nova Cond" w:hAnsi="Arial Nova Cond" w:cstheme="minorBidi"/>
          <w:b/>
          <w:bCs/>
          <w:color w:val="515151"/>
          <w:kern w:val="24"/>
          <w:sz w:val="22"/>
          <w:szCs w:val="22"/>
          <w:bdr w:val="none" w:sz="0" w:space="0" w:color="auto"/>
          <w:lang w:eastAsia="it-IT"/>
        </w:rPr>
        <w:t xml:space="preserve">– </w:t>
      </w:r>
      <w:r w:rsidR="00255650">
        <w:rPr>
          <w:rFonts w:ascii="Arial Nova Cond" w:hAnsi="Arial Nova Cond" w:cstheme="minorBidi"/>
          <w:b/>
          <w:bCs/>
          <w:color w:val="515151"/>
          <w:kern w:val="24"/>
          <w:sz w:val="22"/>
          <w:szCs w:val="22"/>
          <w:bdr w:val="none" w:sz="0" w:space="0" w:color="auto"/>
          <w:lang w:eastAsia="it-IT"/>
        </w:rPr>
        <w:t>CO</w:t>
      </w:r>
      <w:r w:rsidR="00255650">
        <w:rPr>
          <w:rFonts w:ascii="Arial Nova Cond" w:hAnsi="Arial Nova Cond" w:cstheme="minorBidi"/>
          <w:b/>
          <w:bCs/>
          <w:color w:val="515151"/>
          <w:kern w:val="24"/>
          <w:sz w:val="22"/>
          <w:szCs w:val="22"/>
          <w:bdr w:val="none" w:sz="0" w:space="0" w:color="auto"/>
          <w:lang w:eastAsia="it-IT"/>
        </w:rPr>
        <w:t>)</w:t>
      </w:r>
    </w:p>
    <w:p w14:paraId="69837FC0" w14:textId="4621D7B6" w:rsidR="00255650" w:rsidRDefault="00F00BE7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  <w:r w:rsidRPr="00F00BE7">
        <w:rPr>
          <w:rFonts w:ascii="Arial Nova Cond" w:hAnsi="Arial Nova Cond" w:cs="Tahoma"/>
        </w:rPr>
        <w:t xml:space="preserve">In questo progetto, </w:t>
      </w:r>
      <w:r w:rsidR="00477D08">
        <w:rPr>
          <w:rFonts w:ascii="Arial Nova Cond" w:hAnsi="Arial Nova Cond" w:cs="Tahoma"/>
        </w:rPr>
        <w:t xml:space="preserve">la committenza ha incaricato il nostro </w:t>
      </w:r>
      <w:r w:rsidRPr="00F00BE7">
        <w:rPr>
          <w:rFonts w:ascii="Arial Nova Cond" w:hAnsi="Arial Nova Cond" w:cs="Tahoma"/>
        </w:rPr>
        <w:t xml:space="preserve">studio </w:t>
      </w:r>
      <w:r w:rsidR="009B3C05">
        <w:rPr>
          <w:rFonts w:ascii="Arial Nova Cond" w:hAnsi="Arial Nova Cond" w:cs="Tahoma"/>
        </w:rPr>
        <w:t>della progettazione strutturale del nuovo palasport</w:t>
      </w:r>
      <w:r w:rsidR="00777AD7">
        <w:rPr>
          <w:rFonts w:ascii="Arial Nova Cond" w:hAnsi="Arial Nova Cond" w:cs="Tahoma"/>
        </w:rPr>
        <w:t xml:space="preserve"> sito</w:t>
      </w:r>
      <w:r w:rsidR="00255650">
        <w:rPr>
          <w:rFonts w:ascii="Arial Nova Cond" w:hAnsi="Arial Nova Cond" w:cs="Tahoma"/>
        </w:rPr>
        <w:t xml:space="preserve"> a Cantù (CO).</w:t>
      </w:r>
    </w:p>
    <w:p w14:paraId="197994C0" w14:textId="1271B5F9" w:rsidR="00F00BE7" w:rsidRDefault="00477D08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  <w:r>
        <w:rPr>
          <w:rFonts w:ascii="Arial Nova Cond" w:hAnsi="Arial Nova Cond" w:cs="Tahoma"/>
        </w:rPr>
        <w:t xml:space="preserve">Sono state </w:t>
      </w:r>
      <w:r w:rsidR="00F00BE7" w:rsidRPr="00F00BE7">
        <w:rPr>
          <w:rFonts w:ascii="Arial Nova Cond" w:hAnsi="Arial Nova Cond" w:cs="Tahoma"/>
        </w:rPr>
        <w:t>gestit</w:t>
      </w:r>
      <w:r>
        <w:rPr>
          <w:rFonts w:ascii="Arial Nova Cond" w:hAnsi="Arial Nova Cond" w:cs="Tahoma"/>
        </w:rPr>
        <w:t>e</w:t>
      </w:r>
      <w:r w:rsidR="00255650">
        <w:rPr>
          <w:rFonts w:ascii="Arial Nova Cond" w:hAnsi="Arial Nova Cond" w:cs="Tahoma"/>
        </w:rPr>
        <w:t xml:space="preserve"> tutte le fasi di progettazione del</w:t>
      </w:r>
      <w:r w:rsidR="00C032C8">
        <w:rPr>
          <w:rFonts w:ascii="Arial Nova Cond" w:hAnsi="Arial Nova Cond" w:cs="Tahoma"/>
        </w:rPr>
        <w:t xml:space="preserve">le </w:t>
      </w:r>
      <w:r w:rsidR="00F00BE7" w:rsidRPr="00F00BE7">
        <w:rPr>
          <w:rFonts w:ascii="Arial Nova Cond" w:hAnsi="Arial Nova Cond" w:cs="Tahoma"/>
        </w:rPr>
        <w:t xml:space="preserve">strutture prefabbricate in C.A.V./C.A.P., </w:t>
      </w:r>
      <w:r w:rsidR="00255650">
        <w:rPr>
          <w:rFonts w:ascii="Arial Nova Cond" w:hAnsi="Arial Nova Cond" w:cs="Tahoma"/>
        </w:rPr>
        <w:t xml:space="preserve">delle opere in </w:t>
      </w:r>
      <w:r w:rsidR="00F00BE7" w:rsidRPr="00F00BE7">
        <w:rPr>
          <w:rFonts w:ascii="Arial Nova Cond" w:hAnsi="Arial Nova Cond" w:cs="Tahoma"/>
        </w:rPr>
        <w:t>carpenteri</w:t>
      </w:r>
      <w:r w:rsidR="00255650">
        <w:rPr>
          <w:rFonts w:ascii="Arial Nova Cond" w:hAnsi="Arial Nova Cond" w:cs="Tahoma"/>
        </w:rPr>
        <w:t>a</w:t>
      </w:r>
      <w:r w:rsidR="00F00BE7" w:rsidRPr="00F00BE7">
        <w:rPr>
          <w:rFonts w:ascii="Arial Nova Cond" w:hAnsi="Arial Nova Cond" w:cs="Tahoma"/>
        </w:rPr>
        <w:t xml:space="preserve"> metallica</w:t>
      </w:r>
      <w:r w:rsidR="00F00BE7" w:rsidRPr="00F00BE7">
        <w:rPr>
          <w:rFonts w:ascii="Arial Nova Cond" w:hAnsi="Arial Nova Cond" w:cs="Tahoma"/>
        </w:rPr>
        <w:t xml:space="preserve"> </w:t>
      </w:r>
      <w:r w:rsidR="00C032C8">
        <w:rPr>
          <w:rFonts w:ascii="Arial Nova Cond" w:hAnsi="Arial Nova Cond" w:cs="Tahoma"/>
        </w:rPr>
        <w:t xml:space="preserve">e le </w:t>
      </w:r>
      <w:r w:rsidR="00F00BE7" w:rsidRPr="00F00BE7">
        <w:rPr>
          <w:rFonts w:ascii="Arial Nova Cond" w:hAnsi="Arial Nova Cond" w:cs="Tahoma"/>
        </w:rPr>
        <w:t xml:space="preserve">opere </w:t>
      </w:r>
      <w:r w:rsidR="00F00BE7">
        <w:rPr>
          <w:rFonts w:ascii="Arial Nova Cond" w:hAnsi="Arial Nova Cond" w:cs="Tahoma"/>
        </w:rPr>
        <w:t xml:space="preserve">gettate </w:t>
      </w:r>
      <w:r w:rsidR="00F00BE7" w:rsidRPr="00F00BE7">
        <w:rPr>
          <w:rFonts w:ascii="Arial Nova Cond" w:hAnsi="Arial Nova Cond" w:cs="Tahoma"/>
        </w:rPr>
        <w:t>in opera</w:t>
      </w:r>
      <w:r w:rsidR="00F00BE7">
        <w:rPr>
          <w:rFonts w:ascii="Arial Nova Cond" w:hAnsi="Arial Nova Cond" w:cs="Tahoma"/>
        </w:rPr>
        <w:t xml:space="preserve"> </w:t>
      </w:r>
      <w:r w:rsidR="00F00BE7" w:rsidRPr="00F00BE7">
        <w:rPr>
          <w:rFonts w:ascii="Arial Nova Cond" w:hAnsi="Arial Nova Cond" w:cs="Tahoma"/>
        </w:rPr>
        <w:t>garantendo</w:t>
      </w:r>
      <w:r w:rsidR="00C032C8">
        <w:rPr>
          <w:rFonts w:ascii="Arial Nova Cond" w:hAnsi="Arial Nova Cond" w:cs="Tahoma"/>
        </w:rPr>
        <w:t xml:space="preserve"> un continuo confronto con le varie imprese</w:t>
      </w:r>
      <w:r w:rsidR="007A068F">
        <w:rPr>
          <w:rFonts w:ascii="Arial Nova Cond" w:hAnsi="Arial Nova Cond" w:cs="Tahoma"/>
        </w:rPr>
        <w:t>, manovalanze e figure tecniche (progettisti, impiantisti...) garantendo</w:t>
      </w:r>
      <w:r w:rsidR="00F00BE7" w:rsidRPr="00F00BE7">
        <w:rPr>
          <w:rFonts w:ascii="Arial Nova Cond" w:hAnsi="Arial Nova Cond" w:cs="Tahoma"/>
        </w:rPr>
        <w:t xml:space="preserve"> l'agibilità del cantiere</w:t>
      </w:r>
      <w:r w:rsidR="007A068F">
        <w:rPr>
          <w:rFonts w:ascii="Arial Nova Cond" w:hAnsi="Arial Nova Cond" w:cs="Tahoma"/>
        </w:rPr>
        <w:t xml:space="preserve"> ed </w:t>
      </w:r>
      <w:r w:rsidR="00F00BE7" w:rsidRPr="00F00BE7">
        <w:rPr>
          <w:rFonts w:ascii="Arial Nova Cond" w:hAnsi="Arial Nova Cond" w:cs="Tahoma"/>
        </w:rPr>
        <w:t>il rispetto dei tempi attraverso una codifica rigorosa degli elaborati e degli input di progetto</w:t>
      </w:r>
      <w:r w:rsidR="00F00BE7">
        <w:rPr>
          <w:rFonts w:ascii="Arial Nova Cond" w:hAnsi="Arial Nova Cond" w:cs="Tahoma"/>
        </w:rPr>
        <w:t>.</w:t>
      </w:r>
    </w:p>
    <w:p w14:paraId="18E5A53E" w14:textId="610CD20A" w:rsidR="00F00BE7" w:rsidRDefault="00F00BE7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  <w:r>
        <w:rPr>
          <w:rFonts w:ascii="Arial Nova Cond" w:hAnsi="Arial Nova Cond" w:cs="Tahoma"/>
        </w:rPr>
        <w:t xml:space="preserve">Il progetto è ancora in essere (cantiere in corso) ma stanno volgendo alle fasi conclusive </w:t>
      </w:r>
      <w:r w:rsidR="007A068F">
        <w:rPr>
          <w:rFonts w:ascii="Arial Nova Cond" w:hAnsi="Arial Nova Cond" w:cs="Tahoma"/>
        </w:rPr>
        <w:t xml:space="preserve">le aree/settori in </w:t>
      </w:r>
      <w:r>
        <w:rPr>
          <w:rFonts w:ascii="Arial Nova Cond" w:hAnsi="Arial Nova Cond" w:cs="Tahoma"/>
        </w:rPr>
        <w:t>carico al nostro studio di progettazione</w:t>
      </w:r>
      <w:r w:rsidR="007A068F">
        <w:rPr>
          <w:rFonts w:ascii="Arial Nova Cond" w:hAnsi="Arial Nova Cond" w:cs="Tahoma"/>
        </w:rPr>
        <w:t xml:space="preserve">. </w:t>
      </w:r>
    </w:p>
    <w:p w14:paraId="52001E99" w14:textId="77777777" w:rsidR="00255650" w:rsidRDefault="00255650" w:rsidP="00C6087D">
      <w:pPr>
        <w:tabs>
          <w:tab w:val="num" w:pos="720"/>
        </w:tabs>
        <w:spacing w:line="276" w:lineRule="auto"/>
        <w:jc w:val="both"/>
        <w:rPr>
          <w:rFonts w:ascii="Arial Nova Cond" w:hAnsi="Arial Nova Cond" w:cs="Tahoma"/>
        </w:rPr>
      </w:pPr>
    </w:p>
    <w:p w14:paraId="49494625" w14:textId="0202F29B" w:rsidR="007A068F" w:rsidRDefault="007A068F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  <w:r w:rsidRPr="007A068F">
        <w:rPr>
          <w:rFonts w:ascii="Arial Nova Cond" w:hAnsi="Arial Nova Cond" w:cstheme="minorBidi"/>
          <w:b/>
          <w:bCs/>
          <w:color w:val="515151"/>
          <w:kern w:val="24"/>
          <w:sz w:val="22"/>
          <w:szCs w:val="22"/>
          <w:bdr w:val="none" w:sz="0" w:space="0" w:color="auto"/>
          <w:lang w:eastAsia="it-IT"/>
        </w:rPr>
        <w:t xml:space="preserve">SANATORIA COMPLESSO EDILIZIO </w:t>
      </w:r>
      <w:r w:rsidR="006324CC">
        <w:rPr>
          <w:rFonts w:ascii="Arial Nova Cond" w:hAnsi="Arial Nova Cond" w:cstheme="minorBidi"/>
          <w:b/>
          <w:bCs/>
          <w:color w:val="515151"/>
          <w:kern w:val="24"/>
          <w:sz w:val="22"/>
          <w:szCs w:val="22"/>
          <w:bdr w:val="none" w:sz="0" w:space="0" w:color="auto"/>
          <w:lang w:eastAsia="it-IT"/>
        </w:rPr>
        <w:t xml:space="preserve">IN </w:t>
      </w:r>
      <w:r w:rsidR="002F30F8">
        <w:rPr>
          <w:rFonts w:ascii="Arial Nova Cond" w:hAnsi="Arial Nova Cond" w:cstheme="minorBidi"/>
          <w:b/>
          <w:bCs/>
          <w:color w:val="515151"/>
          <w:kern w:val="24"/>
          <w:sz w:val="22"/>
          <w:szCs w:val="22"/>
          <w:bdr w:val="none" w:sz="0" w:space="0" w:color="auto"/>
          <w:lang w:eastAsia="it-IT"/>
        </w:rPr>
        <w:t>CINISELLO BALSAMO – MI</w:t>
      </w:r>
    </w:p>
    <w:p w14:paraId="53D279F9" w14:textId="5379D0F9" w:rsidR="00777AD7" w:rsidRDefault="007A068F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  <w:r w:rsidRPr="00F00BE7">
        <w:rPr>
          <w:rFonts w:ascii="Arial Nova Cond" w:hAnsi="Arial Nova Cond" w:cs="Tahoma"/>
        </w:rPr>
        <w:t xml:space="preserve">In questo progetto, </w:t>
      </w:r>
      <w:r>
        <w:rPr>
          <w:rFonts w:ascii="Arial Nova Cond" w:hAnsi="Arial Nova Cond" w:cs="Tahoma"/>
        </w:rPr>
        <w:t xml:space="preserve">la committenza ha incaricato il nostro </w:t>
      </w:r>
      <w:r w:rsidRPr="00F00BE7">
        <w:rPr>
          <w:rFonts w:ascii="Arial Nova Cond" w:hAnsi="Arial Nova Cond" w:cs="Tahoma"/>
        </w:rPr>
        <w:t xml:space="preserve">studio </w:t>
      </w:r>
      <w:r>
        <w:rPr>
          <w:rFonts w:ascii="Arial Nova Cond" w:hAnsi="Arial Nova Cond" w:cs="Tahoma"/>
        </w:rPr>
        <w:t xml:space="preserve">della </w:t>
      </w:r>
      <w:r>
        <w:rPr>
          <w:rFonts w:ascii="Arial Nova Cond" w:hAnsi="Arial Nova Cond" w:cs="Tahoma"/>
        </w:rPr>
        <w:t>redazione di una</w:t>
      </w:r>
      <w:r w:rsidR="002F30F8">
        <w:rPr>
          <w:rFonts w:ascii="Arial Nova Cond" w:hAnsi="Arial Nova Cond" w:cs="Tahoma"/>
        </w:rPr>
        <w:t xml:space="preserve"> SCIA in sanatoria riguardante</w:t>
      </w:r>
      <w:r w:rsidR="006324CC">
        <w:rPr>
          <w:rFonts w:ascii="Arial Nova Cond" w:hAnsi="Arial Nova Cond" w:cs="Tahoma"/>
        </w:rPr>
        <w:t xml:space="preserve"> un intero </w:t>
      </w:r>
      <w:r w:rsidR="002F30F8">
        <w:rPr>
          <w:rFonts w:ascii="Arial Nova Cond" w:hAnsi="Arial Nova Cond" w:cs="Tahoma"/>
        </w:rPr>
        <w:t>immobile</w:t>
      </w:r>
      <w:r w:rsidR="00C6087D">
        <w:rPr>
          <w:rFonts w:ascii="Arial Nova Cond" w:hAnsi="Arial Nova Cond" w:cs="Tahoma"/>
        </w:rPr>
        <w:t xml:space="preserve"> </w:t>
      </w:r>
      <w:r w:rsidR="006324CC">
        <w:rPr>
          <w:rFonts w:ascii="Arial Nova Cond" w:hAnsi="Arial Nova Cond" w:cs="Tahoma"/>
        </w:rPr>
        <w:t xml:space="preserve">(stabile </w:t>
      </w:r>
      <w:r w:rsidR="00C6087D">
        <w:rPr>
          <w:rFonts w:ascii="Arial Nova Cond" w:hAnsi="Arial Nova Cond" w:cs="Tahoma"/>
        </w:rPr>
        <w:t>e spazi accessori</w:t>
      </w:r>
      <w:r w:rsidR="006324CC">
        <w:rPr>
          <w:rFonts w:ascii="Arial Nova Cond" w:hAnsi="Arial Nova Cond" w:cs="Tahoma"/>
        </w:rPr>
        <w:t>) di circa 90 unità</w:t>
      </w:r>
      <w:r w:rsidR="002F30F8">
        <w:rPr>
          <w:rFonts w:ascii="Arial Nova Cond" w:hAnsi="Arial Nova Cond" w:cs="Tahoma"/>
        </w:rPr>
        <w:t xml:space="preserve">. </w:t>
      </w:r>
    </w:p>
    <w:p w14:paraId="0993F0AD" w14:textId="4B3D8F0D" w:rsidR="007A068F" w:rsidRDefault="002F30F8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  <w:r>
        <w:rPr>
          <w:rFonts w:ascii="Arial Nova Cond" w:hAnsi="Arial Nova Cond" w:cs="Tahoma"/>
        </w:rPr>
        <w:t>Sono state curate tutte le fasi</w:t>
      </w:r>
      <w:r w:rsidR="00777AD7">
        <w:rPr>
          <w:rFonts w:ascii="Arial Nova Cond" w:hAnsi="Arial Nova Cond" w:cs="Tahoma"/>
        </w:rPr>
        <w:t xml:space="preserve"> di:</w:t>
      </w:r>
      <w:r>
        <w:rPr>
          <w:rFonts w:ascii="Arial Nova Cond" w:hAnsi="Arial Nova Cond" w:cs="Tahoma"/>
        </w:rPr>
        <w:t xml:space="preserve"> studio delle pratiche</w:t>
      </w:r>
      <w:r w:rsidR="00777AD7">
        <w:rPr>
          <w:rFonts w:ascii="Arial Nova Cond" w:hAnsi="Arial Nova Cond" w:cs="Tahoma"/>
        </w:rPr>
        <w:t xml:space="preserve"> edilizie riguardanti lo stabile</w:t>
      </w:r>
      <w:r>
        <w:rPr>
          <w:rFonts w:ascii="Arial Nova Cond" w:hAnsi="Arial Nova Cond" w:cs="Tahoma"/>
        </w:rPr>
        <w:t>, rilievo completo dello stato di fatto, predisposizione delle tavole e delle relazioni atte alla presentazione della pratica al SUE di riferimento, predisposizione delle opere/lavori necessari alla regolamentazione delle difformità</w:t>
      </w:r>
      <w:r w:rsidR="00777AD7">
        <w:rPr>
          <w:rFonts w:ascii="Arial Nova Cond" w:hAnsi="Arial Nova Cond" w:cs="Tahoma"/>
        </w:rPr>
        <w:t xml:space="preserve"> riscontrate, coordinamento dei cantieri e degli interventi eseguiti, aggiornamento catastale delle unità interessate da intervento</w:t>
      </w:r>
      <w:r w:rsidR="007A068F">
        <w:rPr>
          <w:rFonts w:ascii="Arial Nova Cond" w:hAnsi="Arial Nova Cond" w:cs="Tahoma"/>
        </w:rPr>
        <w:t>.</w:t>
      </w:r>
    </w:p>
    <w:p w14:paraId="22DBE8CE" w14:textId="7704AD70" w:rsidR="00777AD7" w:rsidRDefault="00777AD7" w:rsidP="00777AD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  <w:r>
        <w:rPr>
          <w:rFonts w:ascii="Arial Nova Cond" w:hAnsi="Arial Nova Cond" w:cs="Tahoma"/>
        </w:rPr>
        <w:t>Il progetto è ancora in essere (</w:t>
      </w:r>
      <w:r>
        <w:rPr>
          <w:rFonts w:ascii="Arial Nova Cond" w:hAnsi="Arial Nova Cond" w:cs="Tahoma"/>
        </w:rPr>
        <w:t>ultimazione delle finiture</w:t>
      </w:r>
      <w:r>
        <w:rPr>
          <w:rFonts w:ascii="Arial Nova Cond" w:hAnsi="Arial Nova Cond" w:cs="Tahoma"/>
        </w:rPr>
        <w:t xml:space="preserve">) ma </w:t>
      </w:r>
      <w:r>
        <w:rPr>
          <w:rFonts w:ascii="Arial Nova Cond" w:hAnsi="Arial Nova Cond" w:cs="Tahoma"/>
        </w:rPr>
        <w:t>l’intera pratica s</w:t>
      </w:r>
      <w:r>
        <w:rPr>
          <w:rFonts w:ascii="Arial Nova Cond" w:hAnsi="Arial Nova Cond" w:cs="Tahoma"/>
        </w:rPr>
        <w:t>ta</w:t>
      </w:r>
      <w:r>
        <w:rPr>
          <w:rFonts w:ascii="Arial Nova Cond" w:hAnsi="Arial Nova Cond" w:cs="Tahoma"/>
        </w:rPr>
        <w:t xml:space="preserve"> </w:t>
      </w:r>
      <w:r>
        <w:rPr>
          <w:rFonts w:ascii="Arial Nova Cond" w:hAnsi="Arial Nova Cond" w:cs="Tahoma"/>
        </w:rPr>
        <w:t xml:space="preserve">volgendo alle fasi conclusive. </w:t>
      </w:r>
    </w:p>
    <w:p w14:paraId="5EEF7156" w14:textId="77777777" w:rsidR="00777AD7" w:rsidRDefault="00777AD7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</w:p>
    <w:p w14:paraId="17A8CEB2" w14:textId="77777777" w:rsidR="006A255C" w:rsidRDefault="006A255C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</w:p>
    <w:p w14:paraId="366812F1" w14:textId="77777777" w:rsidR="006A255C" w:rsidRDefault="006A255C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</w:p>
    <w:p w14:paraId="3898CD25" w14:textId="77777777" w:rsidR="006A255C" w:rsidRDefault="006A255C" w:rsidP="00F00BE7">
      <w:pPr>
        <w:tabs>
          <w:tab w:val="num" w:pos="720"/>
        </w:tabs>
        <w:spacing w:line="276" w:lineRule="auto"/>
        <w:ind w:left="-709"/>
        <w:jc w:val="both"/>
        <w:rPr>
          <w:rFonts w:ascii="Arial Nova Cond" w:hAnsi="Arial Nova Cond" w:cs="Tahoma"/>
        </w:rPr>
      </w:pPr>
    </w:p>
    <w:p w14:paraId="6C0254F3" w14:textId="3BF1AD3E" w:rsidR="00F00BE7" w:rsidRPr="00F00BE7" w:rsidRDefault="00255650" w:rsidP="006A255C">
      <w:pPr>
        <w:spacing w:line="276" w:lineRule="auto"/>
        <w:ind w:left="-709"/>
        <w:jc w:val="both"/>
        <w:rPr>
          <w:rFonts w:ascii="Arial Nova Cond" w:hAnsi="Arial Nova Cond" w:cs="Tahoma"/>
        </w:rPr>
      </w:pPr>
      <w:r w:rsidRPr="00477D08">
        <w:rPr>
          <w:rFonts w:ascii="Arial Nova Cond" w:hAnsi="Arial Nova Cond" w:cs="Tahoma"/>
        </w:rPr>
        <w:t xml:space="preserve">Si rimanda al sito </w:t>
      </w:r>
      <w:hyperlink r:id="rId8" w:history="1">
        <w:r w:rsidRPr="00477D08">
          <w:rPr>
            <w:rStyle w:val="Collegamentoipertestuale"/>
            <w:rFonts w:ascii="Arial Nova Cond" w:hAnsi="Arial Nova Cond" w:cs="Tahoma"/>
            <w:i/>
            <w:iCs/>
            <w:color w:val="FD3309"/>
          </w:rPr>
          <w:t>https://www.teknolabdesign.it/tekno/</w:t>
        </w:r>
      </w:hyperlink>
      <w:r>
        <w:rPr>
          <w:rFonts w:ascii="Arial Nova Cond" w:hAnsi="Arial Nova Cond" w:cs="Tahoma"/>
        </w:rPr>
        <w:t xml:space="preserve"> </w:t>
      </w:r>
      <w:r w:rsidRPr="00477D08">
        <w:rPr>
          <w:rFonts w:ascii="Arial Nova Cond" w:hAnsi="Arial Nova Cond" w:cs="Tahoma"/>
        </w:rPr>
        <w:t xml:space="preserve">per </w:t>
      </w:r>
      <w:r w:rsidR="006A255C">
        <w:rPr>
          <w:rFonts w:ascii="Arial Nova Cond" w:hAnsi="Arial Nova Cond" w:cs="Tahoma"/>
        </w:rPr>
        <w:t>altri progetti.</w:t>
      </w:r>
    </w:p>
    <w:sectPr w:rsidR="00F00BE7" w:rsidRPr="00F00BE7" w:rsidSect="00332E2B">
      <w:headerReference w:type="default" r:id="rId9"/>
      <w:footerReference w:type="default" r:id="rId10"/>
      <w:footerReference w:type="first" r:id="rId11"/>
      <w:pgSz w:w="11900" w:h="16840" w:code="9"/>
      <w:pgMar w:top="1337" w:right="985" w:bottom="1985" w:left="1797" w:header="850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35BBA" w14:textId="77777777" w:rsidR="00967345" w:rsidRPr="002F0CA1" w:rsidRDefault="00967345">
      <w:r w:rsidRPr="002F0CA1">
        <w:separator/>
      </w:r>
    </w:p>
  </w:endnote>
  <w:endnote w:type="continuationSeparator" w:id="0">
    <w:p w14:paraId="25B6FDC8" w14:textId="77777777" w:rsidR="00967345" w:rsidRPr="002F0CA1" w:rsidRDefault="00967345">
      <w:r w:rsidRPr="002F0CA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albaum Display SemiBold">
    <w:charset w:val="00"/>
    <w:family w:val="roman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">
    <w:altName w:val="Century Gothic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A27AA" w14:textId="77777777" w:rsidR="00332E2B" w:rsidRPr="00332E2B" w:rsidRDefault="00332E2B" w:rsidP="00332E2B">
    <w:pPr>
      <w:pStyle w:val="Pidipagina"/>
      <w:jc w:val="right"/>
      <w:rPr>
        <w:rFonts w:ascii="Aptos" w:hAnsi="Aptos"/>
        <w:b/>
        <w:bCs/>
        <w:color w:val="FD3309"/>
        <w:sz w:val="20"/>
        <w:szCs w:val="20"/>
      </w:rPr>
    </w:pPr>
    <w:proofErr w:type="spellStart"/>
    <w:r w:rsidRPr="00332E2B">
      <w:rPr>
        <w:rFonts w:ascii="Aptos" w:hAnsi="Aptos"/>
        <w:b/>
        <w:bCs/>
        <w:color w:val="FD3309"/>
        <w:sz w:val="20"/>
        <w:szCs w:val="20"/>
      </w:rPr>
      <w:t>Teknolab</w:t>
    </w:r>
    <w:proofErr w:type="spellEnd"/>
    <w:r w:rsidRPr="00332E2B">
      <w:rPr>
        <w:rFonts w:ascii="Aptos" w:hAnsi="Aptos"/>
        <w:b/>
        <w:bCs/>
        <w:color w:val="FD3309"/>
        <w:sz w:val="20"/>
        <w:szCs w:val="20"/>
      </w:rPr>
      <w:t xml:space="preserve"> &amp; Design</w:t>
    </w:r>
  </w:p>
  <w:p w14:paraId="66D06DE3" w14:textId="77777777" w:rsidR="00332E2B" w:rsidRPr="00332E2B" w:rsidRDefault="00332E2B" w:rsidP="00332E2B">
    <w:pPr>
      <w:pStyle w:val="Pidipagina"/>
      <w:jc w:val="right"/>
      <w:rPr>
        <w:rFonts w:ascii="Aptos" w:hAnsi="Aptos"/>
        <w:sz w:val="20"/>
        <w:szCs w:val="20"/>
      </w:rPr>
    </w:pPr>
    <w:r w:rsidRPr="00332E2B">
      <w:rPr>
        <w:rFonts w:ascii="Aptos" w:hAnsi="Aptos"/>
        <w:sz w:val="20"/>
        <w:szCs w:val="20"/>
      </w:rPr>
      <w:t>Piazza Gramsci, 2 - 20092 Cinisello Balsamo (MI)</w:t>
    </w:r>
  </w:p>
  <w:p w14:paraId="598F40FB" w14:textId="65148217" w:rsidR="008E01FA" w:rsidRPr="00332E2B" w:rsidRDefault="00332E2B" w:rsidP="00332E2B">
    <w:pPr>
      <w:pStyle w:val="Pidipagina"/>
      <w:jc w:val="right"/>
      <w:rPr>
        <w:rFonts w:ascii="Aptos" w:hAnsi="Aptos"/>
        <w:sz w:val="20"/>
        <w:szCs w:val="20"/>
      </w:rPr>
    </w:pPr>
    <w:r w:rsidRPr="00332E2B">
      <w:rPr>
        <w:rFonts w:ascii="Aptos" w:hAnsi="Aptos"/>
        <w:sz w:val="20"/>
        <w:szCs w:val="20"/>
      </w:rPr>
      <w:t xml:space="preserve">Tel. +39 02 66015087 - </w:t>
    </w:r>
    <w:proofErr w:type="spellStart"/>
    <w:r w:rsidRPr="00332E2B">
      <w:rPr>
        <w:rFonts w:ascii="Aptos" w:hAnsi="Aptos"/>
        <w:sz w:val="20"/>
        <w:szCs w:val="20"/>
      </w:rPr>
      <w:t>P.iva</w:t>
    </w:r>
    <w:proofErr w:type="spellEnd"/>
    <w:r w:rsidRPr="00332E2B">
      <w:rPr>
        <w:rFonts w:ascii="Aptos" w:hAnsi="Aptos"/>
        <w:sz w:val="20"/>
        <w:szCs w:val="20"/>
      </w:rPr>
      <w:t xml:space="preserve"> / C.F. 05558540968 - www.teknolabdesign.it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331DF" w14:textId="38E7258C" w:rsidR="008E01FA" w:rsidRPr="002F0CA1" w:rsidRDefault="00FC2D27">
    <w:pPr>
      <w:pStyle w:val="Notaapidipagina"/>
      <w:spacing w:line="312" w:lineRule="auto"/>
      <w:ind w:left="1440"/>
      <w:jc w:val="right"/>
      <w:rPr>
        <w:rFonts w:hint="eastAsia"/>
        <w:lang w:val="it-IT"/>
      </w:rPr>
    </w:pPr>
    <w:r w:rsidRPr="002F0CA1">
      <w:rPr>
        <w:noProof/>
        <w:sz w:val="16"/>
        <w:szCs w:val="16"/>
        <w:lang w:val="it-IT"/>
      </w:rPr>
      <w:drawing>
        <wp:inline distT="0" distB="0" distL="0" distR="0" wp14:anchorId="19BF2F39" wp14:editId="074CA941">
          <wp:extent cx="4015350" cy="736147"/>
          <wp:effectExtent l="0" t="0" r="4445" b="6985"/>
          <wp:docPr id="91490107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41598" name="officeArt objec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5350" cy="7361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0B4F8" w14:textId="77777777" w:rsidR="00967345" w:rsidRPr="002F0CA1" w:rsidRDefault="00967345">
      <w:r w:rsidRPr="002F0CA1">
        <w:separator/>
      </w:r>
    </w:p>
  </w:footnote>
  <w:footnote w:type="continuationSeparator" w:id="0">
    <w:p w14:paraId="6FBDC20B" w14:textId="77777777" w:rsidR="00967345" w:rsidRPr="002F0CA1" w:rsidRDefault="00967345">
      <w:r w:rsidRPr="002F0CA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DE99A" w14:textId="0E3A39FA" w:rsidR="00332E2B" w:rsidRDefault="00332E2B" w:rsidP="00332E2B">
    <w:pPr>
      <w:pStyle w:val="Intestazione"/>
      <w:ind w:left="-709"/>
    </w:pPr>
    <w:r>
      <w:rPr>
        <w:rFonts w:eastAsia="Times New Roman"/>
        <w:noProof/>
        <w:lang w:bidi="x-none"/>
      </w:rPr>
      <w:drawing>
        <wp:inline distT="0" distB="0" distL="0" distR="0" wp14:anchorId="6ACEF34D" wp14:editId="54065F19">
          <wp:extent cx="717133" cy="720000"/>
          <wp:effectExtent l="0" t="0" r="6985" b="4445"/>
          <wp:docPr id="1204947325" name="Immagine 2" descr="Immagine che contiene testo, Carattere, Elementi grafici, poster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947325" name="Immagine 2" descr="Immagine che contiene testo, Carattere, Elementi grafici, poster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33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Immagine che contiene aria aperta, edificio, cielo, finestra&#10;&#10;Il contenuto generato dall'IA potrebbe non essere corretto." style="width:8in;height:6in;visibility:visible" o:bullet="t">
        <v:imagedata r:id="rId1" o:title="Immagine che contiene aria aperta, edificio, cielo, finestra&#10;&#10;Il contenuto generato dall'IA potrebbe non essere corretto"/>
      </v:shape>
    </w:pict>
  </w:numPicBullet>
  <w:abstractNum w:abstractNumId="0" w15:restartNumberingAfterBreak="0">
    <w:nsid w:val="05594DC6"/>
    <w:multiLevelType w:val="hybridMultilevel"/>
    <w:tmpl w:val="0A9EC258"/>
    <w:lvl w:ilvl="0" w:tplc="9686F762">
      <w:numFmt w:val="bullet"/>
      <w:lvlText w:val="-"/>
      <w:lvlJc w:val="left"/>
      <w:pPr>
        <w:ind w:left="720" w:hanging="360"/>
      </w:pPr>
      <w:rPr>
        <w:rFonts w:ascii="Arial Nova Cond" w:eastAsia="Arial Unicode MS" w:hAnsi="Arial Nova Cond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6386E"/>
    <w:multiLevelType w:val="hybridMultilevel"/>
    <w:tmpl w:val="17C2D53E"/>
    <w:lvl w:ilvl="0" w:tplc="435A41FC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C7628"/>
    <w:multiLevelType w:val="hybridMultilevel"/>
    <w:tmpl w:val="3B3E4A2C"/>
    <w:lvl w:ilvl="0" w:tplc="04100003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0B4212F5"/>
    <w:multiLevelType w:val="hybridMultilevel"/>
    <w:tmpl w:val="8B4437C8"/>
    <w:lvl w:ilvl="0" w:tplc="46A24880">
      <w:numFmt w:val="bullet"/>
      <w:lvlText w:val="-"/>
      <w:lvlJc w:val="left"/>
      <w:pPr>
        <w:ind w:left="720" w:hanging="360"/>
      </w:pPr>
      <w:rPr>
        <w:rFonts w:ascii="Calibri" w:eastAsia="Futura" w:hAnsi="Calibri" w:cs="Calibr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C2D08"/>
    <w:multiLevelType w:val="hybridMultilevel"/>
    <w:tmpl w:val="6562F4BA"/>
    <w:lvl w:ilvl="0" w:tplc="16AE80BE">
      <w:numFmt w:val="bullet"/>
      <w:lvlText w:val="-"/>
      <w:lvlJc w:val="left"/>
      <w:pPr>
        <w:ind w:left="720" w:hanging="360"/>
      </w:pPr>
      <w:rPr>
        <w:rFonts w:ascii="Calibri" w:eastAsia="Futur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C3D33"/>
    <w:multiLevelType w:val="hybridMultilevel"/>
    <w:tmpl w:val="12EADB88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7D73F6"/>
    <w:multiLevelType w:val="hybridMultilevel"/>
    <w:tmpl w:val="99CE1AB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51DD5"/>
    <w:multiLevelType w:val="hybridMultilevel"/>
    <w:tmpl w:val="2F4023EA"/>
    <w:lvl w:ilvl="0" w:tplc="51F6B6D8">
      <w:start w:val="18"/>
      <w:numFmt w:val="bullet"/>
      <w:lvlText w:val="-"/>
      <w:lvlJc w:val="left"/>
      <w:pPr>
        <w:ind w:left="1635" w:hanging="360"/>
      </w:pPr>
      <w:rPr>
        <w:rFonts w:ascii="Arial Nova Cond" w:eastAsia="Futura" w:hAnsi="Arial Nova Cond" w:cs="Arial" w:hint="default"/>
      </w:rPr>
    </w:lvl>
    <w:lvl w:ilvl="1" w:tplc="0410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8" w15:restartNumberingAfterBreak="0">
    <w:nsid w:val="255313C1"/>
    <w:multiLevelType w:val="hybridMultilevel"/>
    <w:tmpl w:val="0F56D0E0"/>
    <w:lvl w:ilvl="0" w:tplc="1B7263AA">
      <w:numFmt w:val="bullet"/>
      <w:lvlText w:val="-"/>
      <w:lvlJc w:val="left"/>
      <w:pPr>
        <w:ind w:left="720" w:hanging="360"/>
      </w:pPr>
      <w:rPr>
        <w:rFonts w:ascii="Calibri" w:eastAsia="Futur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E2A4D"/>
    <w:multiLevelType w:val="hybridMultilevel"/>
    <w:tmpl w:val="B058B0AE"/>
    <w:lvl w:ilvl="0" w:tplc="26BA14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824551"/>
    <w:multiLevelType w:val="hybridMultilevel"/>
    <w:tmpl w:val="AB1A89B2"/>
    <w:lvl w:ilvl="0" w:tplc="2F0085FC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CF621B4"/>
    <w:multiLevelType w:val="hybridMultilevel"/>
    <w:tmpl w:val="43E2B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86803"/>
    <w:multiLevelType w:val="hybridMultilevel"/>
    <w:tmpl w:val="293C26F2"/>
    <w:lvl w:ilvl="0" w:tplc="435A41FC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51936"/>
    <w:multiLevelType w:val="hybridMultilevel"/>
    <w:tmpl w:val="5AB2B34E"/>
    <w:lvl w:ilvl="0" w:tplc="2998FEC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64105"/>
    <w:multiLevelType w:val="hybridMultilevel"/>
    <w:tmpl w:val="4C6407D6"/>
    <w:lvl w:ilvl="0" w:tplc="3A9606EA">
      <w:numFmt w:val="bullet"/>
      <w:lvlText w:val="-"/>
      <w:lvlJc w:val="left"/>
      <w:pPr>
        <w:ind w:left="1140" w:hanging="360"/>
      </w:pPr>
      <w:rPr>
        <w:rFonts w:ascii="Arial Nova Cond" w:eastAsia="Arial Unicode MS" w:hAnsi="Arial Nova Cond" w:cs="Tahoma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D33344"/>
    <w:multiLevelType w:val="singleLevel"/>
    <w:tmpl w:val="0254C2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B8A3B38"/>
    <w:multiLevelType w:val="hybridMultilevel"/>
    <w:tmpl w:val="FC4A370C"/>
    <w:lvl w:ilvl="0" w:tplc="6E58C780">
      <w:start w:val="18"/>
      <w:numFmt w:val="bullet"/>
      <w:lvlText w:val="-"/>
      <w:lvlJc w:val="left"/>
      <w:pPr>
        <w:ind w:left="1725" w:hanging="360"/>
      </w:pPr>
      <w:rPr>
        <w:rFonts w:ascii="Arial Nova Cond" w:eastAsia="Futura" w:hAnsi="Arial Nova Cond" w:cs="Arial" w:hint="default"/>
      </w:rPr>
    </w:lvl>
    <w:lvl w:ilvl="1" w:tplc="0410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56AB1890"/>
    <w:multiLevelType w:val="hybridMultilevel"/>
    <w:tmpl w:val="57C6DF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0D23B2"/>
    <w:multiLevelType w:val="multilevel"/>
    <w:tmpl w:val="233C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6965B4"/>
    <w:multiLevelType w:val="hybridMultilevel"/>
    <w:tmpl w:val="4F88A5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45A6E"/>
    <w:multiLevelType w:val="hybridMultilevel"/>
    <w:tmpl w:val="8446107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957899"/>
    <w:multiLevelType w:val="multilevel"/>
    <w:tmpl w:val="9354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234042"/>
    <w:multiLevelType w:val="hybridMultilevel"/>
    <w:tmpl w:val="3E34D9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85FDD"/>
    <w:multiLevelType w:val="hybridMultilevel"/>
    <w:tmpl w:val="A00215C2"/>
    <w:lvl w:ilvl="0" w:tplc="435A41FC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B0A98"/>
    <w:multiLevelType w:val="multilevel"/>
    <w:tmpl w:val="1BC8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AD2B0E"/>
    <w:multiLevelType w:val="multilevel"/>
    <w:tmpl w:val="C5C6C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040FE9"/>
    <w:multiLevelType w:val="hybridMultilevel"/>
    <w:tmpl w:val="06566EA2"/>
    <w:lvl w:ilvl="0" w:tplc="435A41FC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25487"/>
    <w:multiLevelType w:val="hybridMultilevel"/>
    <w:tmpl w:val="9D2ABA8E"/>
    <w:lvl w:ilvl="0" w:tplc="0860C2F4">
      <w:start w:val="18"/>
      <w:numFmt w:val="bullet"/>
      <w:lvlText w:val="-"/>
      <w:lvlJc w:val="left"/>
      <w:pPr>
        <w:ind w:left="1800" w:hanging="360"/>
      </w:pPr>
      <w:rPr>
        <w:rFonts w:ascii="Arial Nova Cond" w:eastAsia="Futura" w:hAnsi="Arial Nova Cond" w:cs="Aria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D3B389E"/>
    <w:multiLevelType w:val="hybridMultilevel"/>
    <w:tmpl w:val="B1D0250E"/>
    <w:lvl w:ilvl="0" w:tplc="3A9606EA">
      <w:numFmt w:val="bullet"/>
      <w:lvlText w:val="-"/>
      <w:lvlJc w:val="left"/>
      <w:pPr>
        <w:ind w:left="420" w:hanging="360"/>
      </w:pPr>
      <w:rPr>
        <w:rFonts w:ascii="Arial Nova Cond" w:eastAsia="Arial Unicode MS" w:hAnsi="Arial Nova Cond" w:cs="Tahoma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6F431EDB"/>
    <w:multiLevelType w:val="multilevel"/>
    <w:tmpl w:val="F32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D54C78"/>
    <w:multiLevelType w:val="hybridMultilevel"/>
    <w:tmpl w:val="E3060A6C"/>
    <w:lvl w:ilvl="0" w:tplc="21F4DD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A6B55"/>
    <w:multiLevelType w:val="hybridMultilevel"/>
    <w:tmpl w:val="149AC00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7C071E"/>
    <w:multiLevelType w:val="multilevel"/>
    <w:tmpl w:val="52E2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112939"/>
    <w:multiLevelType w:val="hybridMultilevel"/>
    <w:tmpl w:val="368874B0"/>
    <w:lvl w:ilvl="0" w:tplc="435A41FC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A4A0B"/>
    <w:multiLevelType w:val="multilevel"/>
    <w:tmpl w:val="8DEE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D30E26"/>
    <w:multiLevelType w:val="multilevel"/>
    <w:tmpl w:val="CFCE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DE01E1"/>
    <w:multiLevelType w:val="hybridMultilevel"/>
    <w:tmpl w:val="43CC35B6"/>
    <w:lvl w:ilvl="0" w:tplc="F24E42E8">
      <w:start w:val="7"/>
      <w:numFmt w:val="bullet"/>
      <w:lvlText w:val="-"/>
      <w:lvlJc w:val="left"/>
      <w:pPr>
        <w:ind w:left="720" w:hanging="360"/>
      </w:pPr>
      <w:rPr>
        <w:rFonts w:ascii="Arial Nova Cond" w:eastAsia="Arial Unicode MS" w:hAnsi="Arial Nova Cond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A425B"/>
    <w:multiLevelType w:val="hybridMultilevel"/>
    <w:tmpl w:val="C0EA4F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420249"/>
    <w:multiLevelType w:val="hybridMultilevel"/>
    <w:tmpl w:val="0E88E93E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1463578098">
    <w:abstractNumId w:val="4"/>
  </w:num>
  <w:num w:numId="2" w16cid:durableId="1151555340">
    <w:abstractNumId w:val="3"/>
  </w:num>
  <w:num w:numId="3" w16cid:durableId="310795051">
    <w:abstractNumId w:val="8"/>
  </w:num>
  <w:num w:numId="4" w16cid:durableId="86199908">
    <w:abstractNumId w:val="15"/>
  </w:num>
  <w:num w:numId="5" w16cid:durableId="1439180822">
    <w:abstractNumId w:val="28"/>
  </w:num>
  <w:num w:numId="6" w16cid:durableId="234246323">
    <w:abstractNumId w:val="30"/>
  </w:num>
  <w:num w:numId="7" w16cid:durableId="2092700601">
    <w:abstractNumId w:val="14"/>
  </w:num>
  <w:num w:numId="8" w16cid:durableId="1092432475">
    <w:abstractNumId w:val="5"/>
  </w:num>
  <w:num w:numId="9" w16cid:durableId="1698652572">
    <w:abstractNumId w:val="20"/>
  </w:num>
  <w:num w:numId="10" w16cid:durableId="1898466596">
    <w:abstractNumId w:val="9"/>
  </w:num>
  <w:num w:numId="11" w16cid:durableId="1726029171">
    <w:abstractNumId w:val="36"/>
  </w:num>
  <w:num w:numId="12" w16cid:durableId="1556696297">
    <w:abstractNumId w:val="19"/>
  </w:num>
  <w:num w:numId="13" w16cid:durableId="1348871615">
    <w:abstractNumId w:val="0"/>
  </w:num>
  <w:num w:numId="14" w16cid:durableId="329869612">
    <w:abstractNumId w:val="10"/>
  </w:num>
  <w:num w:numId="15" w16cid:durableId="1173951619">
    <w:abstractNumId w:val="31"/>
  </w:num>
  <w:num w:numId="16" w16cid:durableId="514344521">
    <w:abstractNumId w:val="13"/>
  </w:num>
  <w:num w:numId="17" w16cid:durableId="1714839903">
    <w:abstractNumId w:val="6"/>
  </w:num>
  <w:num w:numId="18" w16cid:durableId="611013254">
    <w:abstractNumId w:val="7"/>
  </w:num>
  <w:num w:numId="19" w16cid:durableId="967660656">
    <w:abstractNumId w:val="27"/>
  </w:num>
  <w:num w:numId="20" w16cid:durableId="622033962">
    <w:abstractNumId w:val="16"/>
  </w:num>
  <w:num w:numId="21" w16cid:durableId="399447884">
    <w:abstractNumId w:val="33"/>
  </w:num>
  <w:num w:numId="22" w16cid:durableId="1883907410">
    <w:abstractNumId w:val="1"/>
  </w:num>
  <w:num w:numId="23" w16cid:durableId="1000163613">
    <w:abstractNumId w:val="11"/>
  </w:num>
  <w:num w:numId="24" w16cid:durableId="2063019879">
    <w:abstractNumId w:val="17"/>
  </w:num>
  <w:num w:numId="25" w16cid:durableId="349647131">
    <w:abstractNumId w:val="26"/>
  </w:num>
  <w:num w:numId="26" w16cid:durableId="1344165886">
    <w:abstractNumId w:val="37"/>
  </w:num>
  <w:num w:numId="27" w16cid:durableId="1792282473">
    <w:abstractNumId w:val="23"/>
  </w:num>
  <w:num w:numId="28" w16cid:durableId="51663345">
    <w:abstractNumId w:val="22"/>
  </w:num>
  <w:num w:numId="29" w16cid:durableId="1135104393">
    <w:abstractNumId w:val="12"/>
  </w:num>
  <w:num w:numId="30" w16cid:durableId="1626545443">
    <w:abstractNumId w:val="2"/>
  </w:num>
  <w:num w:numId="31" w16cid:durableId="1959213299">
    <w:abstractNumId w:val="29"/>
  </w:num>
  <w:num w:numId="32" w16cid:durableId="1061712339">
    <w:abstractNumId w:val="32"/>
  </w:num>
  <w:num w:numId="33" w16cid:durableId="235827019">
    <w:abstractNumId w:val="34"/>
  </w:num>
  <w:num w:numId="34" w16cid:durableId="1987397642">
    <w:abstractNumId w:val="35"/>
  </w:num>
  <w:num w:numId="35" w16cid:durableId="312881290">
    <w:abstractNumId w:val="25"/>
  </w:num>
  <w:num w:numId="36" w16cid:durableId="1193110006">
    <w:abstractNumId w:val="21"/>
  </w:num>
  <w:num w:numId="37" w16cid:durableId="1381441049">
    <w:abstractNumId w:val="18"/>
  </w:num>
  <w:num w:numId="38" w16cid:durableId="356126814">
    <w:abstractNumId w:val="24"/>
  </w:num>
  <w:num w:numId="39" w16cid:durableId="73428320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1FA"/>
    <w:rsid w:val="0000216F"/>
    <w:rsid w:val="000033D2"/>
    <w:rsid w:val="00004695"/>
    <w:rsid w:val="00005DF1"/>
    <w:rsid w:val="000171B0"/>
    <w:rsid w:val="0002199F"/>
    <w:rsid w:val="00021E70"/>
    <w:rsid w:val="000236CA"/>
    <w:rsid w:val="00023820"/>
    <w:rsid w:val="00024BFB"/>
    <w:rsid w:val="0002576B"/>
    <w:rsid w:val="00025C57"/>
    <w:rsid w:val="000308AE"/>
    <w:rsid w:val="000319B5"/>
    <w:rsid w:val="00031CB3"/>
    <w:rsid w:val="00031EE0"/>
    <w:rsid w:val="0003270D"/>
    <w:rsid w:val="00033AB3"/>
    <w:rsid w:val="00035211"/>
    <w:rsid w:val="00042DBF"/>
    <w:rsid w:val="0004452D"/>
    <w:rsid w:val="00045D3D"/>
    <w:rsid w:val="00054AE7"/>
    <w:rsid w:val="00054F67"/>
    <w:rsid w:val="00056E71"/>
    <w:rsid w:val="00057B25"/>
    <w:rsid w:val="00057F4F"/>
    <w:rsid w:val="000613C4"/>
    <w:rsid w:val="00062A2D"/>
    <w:rsid w:val="00062FB4"/>
    <w:rsid w:val="000644B0"/>
    <w:rsid w:val="0006471D"/>
    <w:rsid w:val="00070325"/>
    <w:rsid w:val="00071212"/>
    <w:rsid w:val="00071AC5"/>
    <w:rsid w:val="00071B42"/>
    <w:rsid w:val="00073A8F"/>
    <w:rsid w:val="000749CF"/>
    <w:rsid w:val="00076EE1"/>
    <w:rsid w:val="00077AF4"/>
    <w:rsid w:val="00077DDD"/>
    <w:rsid w:val="00082D51"/>
    <w:rsid w:val="0008349F"/>
    <w:rsid w:val="000850D6"/>
    <w:rsid w:val="000853EE"/>
    <w:rsid w:val="00085D1B"/>
    <w:rsid w:val="0008604D"/>
    <w:rsid w:val="00092D45"/>
    <w:rsid w:val="00093311"/>
    <w:rsid w:val="000A2B78"/>
    <w:rsid w:val="000A2F95"/>
    <w:rsid w:val="000B2BA9"/>
    <w:rsid w:val="000C1CCA"/>
    <w:rsid w:val="000C671B"/>
    <w:rsid w:val="000C6A56"/>
    <w:rsid w:val="000C6BCC"/>
    <w:rsid w:val="000D11B4"/>
    <w:rsid w:val="000D4B70"/>
    <w:rsid w:val="000E7824"/>
    <w:rsid w:val="000F5E55"/>
    <w:rsid w:val="000F6B7E"/>
    <w:rsid w:val="00100E2E"/>
    <w:rsid w:val="00102B80"/>
    <w:rsid w:val="001125F7"/>
    <w:rsid w:val="00114742"/>
    <w:rsid w:val="00114868"/>
    <w:rsid w:val="00121E42"/>
    <w:rsid w:val="001238CB"/>
    <w:rsid w:val="0012645C"/>
    <w:rsid w:val="00133C65"/>
    <w:rsid w:val="00134B37"/>
    <w:rsid w:val="00134C87"/>
    <w:rsid w:val="00135871"/>
    <w:rsid w:val="00146E79"/>
    <w:rsid w:val="00150792"/>
    <w:rsid w:val="00150A32"/>
    <w:rsid w:val="00151060"/>
    <w:rsid w:val="0015194A"/>
    <w:rsid w:val="00155E12"/>
    <w:rsid w:val="00156762"/>
    <w:rsid w:val="0016037B"/>
    <w:rsid w:val="00160746"/>
    <w:rsid w:val="001629AC"/>
    <w:rsid w:val="001638AC"/>
    <w:rsid w:val="00163C79"/>
    <w:rsid w:val="00164630"/>
    <w:rsid w:val="00170292"/>
    <w:rsid w:val="00170F1F"/>
    <w:rsid w:val="001716BA"/>
    <w:rsid w:val="00175F92"/>
    <w:rsid w:val="001769BA"/>
    <w:rsid w:val="001773D8"/>
    <w:rsid w:val="00177CAD"/>
    <w:rsid w:val="00180656"/>
    <w:rsid w:val="00180754"/>
    <w:rsid w:val="0019188F"/>
    <w:rsid w:val="001919D1"/>
    <w:rsid w:val="0019347A"/>
    <w:rsid w:val="00193FC4"/>
    <w:rsid w:val="00194155"/>
    <w:rsid w:val="00196830"/>
    <w:rsid w:val="001A2E33"/>
    <w:rsid w:val="001B2138"/>
    <w:rsid w:val="001B7B76"/>
    <w:rsid w:val="001C0525"/>
    <w:rsid w:val="001C0E8C"/>
    <w:rsid w:val="001C0F9B"/>
    <w:rsid w:val="001C2326"/>
    <w:rsid w:val="001C2342"/>
    <w:rsid w:val="001C6E35"/>
    <w:rsid w:val="001D29C6"/>
    <w:rsid w:val="001D4F8B"/>
    <w:rsid w:val="001D5103"/>
    <w:rsid w:val="001D6A55"/>
    <w:rsid w:val="001F0A0D"/>
    <w:rsid w:val="001F11BF"/>
    <w:rsid w:val="001F6BE7"/>
    <w:rsid w:val="001F7715"/>
    <w:rsid w:val="001F7A45"/>
    <w:rsid w:val="00200FCC"/>
    <w:rsid w:val="00201564"/>
    <w:rsid w:val="0020412F"/>
    <w:rsid w:val="00207FFA"/>
    <w:rsid w:val="00211D3B"/>
    <w:rsid w:val="00214FB3"/>
    <w:rsid w:val="00223FE3"/>
    <w:rsid w:val="00233FA9"/>
    <w:rsid w:val="00234288"/>
    <w:rsid w:val="00243D89"/>
    <w:rsid w:val="00244DCF"/>
    <w:rsid w:val="002475B7"/>
    <w:rsid w:val="0025306D"/>
    <w:rsid w:val="00255650"/>
    <w:rsid w:val="002607DC"/>
    <w:rsid w:val="00260E39"/>
    <w:rsid w:val="002610C0"/>
    <w:rsid w:val="0026201C"/>
    <w:rsid w:val="002646DE"/>
    <w:rsid w:val="0026482D"/>
    <w:rsid w:val="00270F7F"/>
    <w:rsid w:val="0027533F"/>
    <w:rsid w:val="00283533"/>
    <w:rsid w:val="00286A70"/>
    <w:rsid w:val="00291BFB"/>
    <w:rsid w:val="0029263D"/>
    <w:rsid w:val="0029328D"/>
    <w:rsid w:val="002A0273"/>
    <w:rsid w:val="002A07E1"/>
    <w:rsid w:val="002A0C0E"/>
    <w:rsid w:val="002A47EA"/>
    <w:rsid w:val="002A4B6C"/>
    <w:rsid w:val="002A5DCD"/>
    <w:rsid w:val="002B48A2"/>
    <w:rsid w:val="002B6537"/>
    <w:rsid w:val="002B727D"/>
    <w:rsid w:val="002C0EAD"/>
    <w:rsid w:val="002C15E7"/>
    <w:rsid w:val="002C2582"/>
    <w:rsid w:val="002C444D"/>
    <w:rsid w:val="002C5941"/>
    <w:rsid w:val="002C7ECC"/>
    <w:rsid w:val="002D22A9"/>
    <w:rsid w:val="002D2C98"/>
    <w:rsid w:val="002D3F55"/>
    <w:rsid w:val="002D4F51"/>
    <w:rsid w:val="002D6594"/>
    <w:rsid w:val="002D6846"/>
    <w:rsid w:val="002E0BCF"/>
    <w:rsid w:val="002E1F2D"/>
    <w:rsid w:val="002E288B"/>
    <w:rsid w:val="002F0CA1"/>
    <w:rsid w:val="002F1B1D"/>
    <w:rsid w:val="002F28B8"/>
    <w:rsid w:val="002F30F8"/>
    <w:rsid w:val="002F669C"/>
    <w:rsid w:val="002F76E4"/>
    <w:rsid w:val="00300B41"/>
    <w:rsid w:val="00304689"/>
    <w:rsid w:val="00311DE4"/>
    <w:rsid w:val="00313B08"/>
    <w:rsid w:val="0031674A"/>
    <w:rsid w:val="003167D3"/>
    <w:rsid w:val="003216D5"/>
    <w:rsid w:val="00325B6D"/>
    <w:rsid w:val="00325C73"/>
    <w:rsid w:val="00330892"/>
    <w:rsid w:val="00332775"/>
    <w:rsid w:val="00332E2B"/>
    <w:rsid w:val="00334FF0"/>
    <w:rsid w:val="00335D7A"/>
    <w:rsid w:val="00341A86"/>
    <w:rsid w:val="003420B0"/>
    <w:rsid w:val="00353907"/>
    <w:rsid w:val="00355606"/>
    <w:rsid w:val="00357F95"/>
    <w:rsid w:val="0037066A"/>
    <w:rsid w:val="003715E8"/>
    <w:rsid w:val="00373855"/>
    <w:rsid w:val="003810B8"/>
    <w:rsid w:val="00390705"/>
    <w:rsid w:val="00392337"/>
    <w:rsid w:val="00392FF6"/>
    <w:rsid w:val="003A4788"/>
    <w:rsid w:val="003A671E"/>
    <w:rsid w:val="003B0293"/>
    <w:rsid w:val="003B5018"/>
    <w:rsid w:val="003B536C"/>
    <w:rsid w:val="003B7237"/>
    <w:rsid w:val="003C64F5"/>
    <w:rsid w:val="003C6976"/>
    <w:rsid w:val="003C7652"/>
    <w:rsid w:val="003C7B86"/>
    <w:rsid w:val="003D4F26"/>
    <w:rsid w:val="003D6E58"/>
    <w:rsid w:val="003D7386"/>
    <w:rsid w:val="003E0C21"/>
    <w:rsid w:val="003E2F7B"/>
    <w:rsid w:val="003E4EE0"/>
    <w:rsid w:val="003E6B2B"/>
    <w:rsid w:val="003F1438"/>
    <w:rsid w:val="003F345B"/>
    <w:rsid w:val="003F6D1A"/>
    <w:rsid w:val="004026B1"/>
    <w:rsid w:val="0041492A"/>
    <w:rsid w:val="0042248B"/>
    <w:rsid w:val="00424EDB"/>
    <w:rsid w:val="00426049"/>
    <w:rsid w:val="00431AA9"/>
    <w:rsid w:val="00431FFC"/>
    <w:rsid w:val="00433958"/>
    <w:rsid w:val="00434316"/>
    <w:rsid w:val="004358F0"/>
    <w:rsid w:val="004435B0"/>
    <w:rsid w:val="00443C5B"/>
    <w:rsid w:val="0044452C"/>
    <w:rsid w:val="004530B1"/>
    <w:rsid w:val="00453A12"/>
    <w:rsid w:val="0045681D"/>
    <w:rsid w:val="0046638D"/>
    <w:rsid w:val="004700CC"/>
    <w:rsid w:val="00472DC4"/>
    <w:rsid w:val="004736B9"/>
    <w:rsid w:val="0047406C"/>
    <w:rsid w:val="00477D08"/>
    <w:rsid w:val="004841F9"/>
    <w:rsid w:val="00487755"/>
    <w:rsid w:val="004916C1"/>
    <w:rsid w:val="004931E6"/>
    <w:rsid w:val="00493C22"/>
    <w:rsid w:val="004A0330"/>
    <w:rsid w:val="004A1F5F"/>
    <w:rsid w:val="004A1F8F"/>
    <w:rsid w:val="004A2D17"/>
    <w:rsid w:val="004A412A"/>
    <w:rsid w:val="004A4C2C"/>
    <w:rsid w:val="004A6A69"/>
    <w:rsid w:val="004A7984"/>
    <w:rsid w:val="004B01E7"/>
    <w:rsid w:val="004B54F3"/>
    <w:rsid w:val="004B5C08"/>
    <w:rsid w:val="004B7079"/>
    <w:rsid w:val="004B7E61"/>
    <w:rsid w:val="004C173B"/>
    <w:rsid w:val="004C3368"/>
    <w:rsid w:val="004C3DD9"/>
    <w:rsid w:val="004C47F3"/>
    <w:rsid w:val="004D03C4"/>
    <w:rsid w:val="004D3B49"/>
    <w:rsid w:val="004D6915"/>
    <w:rsid w:val="004D742D"/>
    <w:rsid w:val="004E09F5"/>
    <w:rsid w:val="004E1E95"/>
    <w:rsid w:val="004E2D50"/>
    <w:rsid w:val="004E4479"/>
    <w:rsid w:val="004E45C6"/>
    <w:rsid w:val="004E5AEF"/>
    <w:rsid w:val="004E5FAC"/>
    <w:rsid w:val="004E699F"/>
    <w:rsid w:val="004F1D23"/>
    <w:rsid w:val="004F3369"/>
    <w:rsid w:val="004F4BB7"/>
    <w:rsid w:val="004F5E1C"/>
    <w:rsid w:val="0050126B"/>
    <w:rsid w:val="00506238"/>
    <w:rsid w:val="005102EC"/>
    <w:rsid w:val="00513084"/>
    <w:rsid w:val="005155F3"/>
    <w:rsid w:val="00515D04"/>
    <w:rsid w:val="00517040"/>
    <w:rsid w:val="00520D61"/>
    <w:rsid w:val="0052226A"/>
    <w:rsid w:val="00522E56"/>
    <w:rsid w:val="00522FFA"/>
    <w:rsid w:val="005230FB"/>
    <w:rsid w:val="005234B9"/>
    <w:rsid w:val="00533CE7"/>
    <w:rsid w:val="00535F9A"/>
    <w:rsid w:val="00536CBF"/>
    <w:rsid w:val="00545495"/>
    <w:rsid w:val="00546B99"/>
    <w:rsid w:val="0054772E"/>
    <w:rsid w:val="005515FF"/>
    <w:rsid w:val="00552A7C"/>
    <w:rsid w:val="00553230"/>
    <w:rsid w:val="00553350"/>
    <w:rsid w:val="00562830"/>
    <w:rsid w:val="00563FF5"/>
    <w:rsid w:val="00567754"/>
    <w:rsid w:val="00571F69"/>
    <w:rsid w:val="00572947"/>
    <w:rsid w:val="00572A92"/>
    <w:rsid w:val="00572EAF"/>
    <w:rsid w:val="0057362C"/>
    <w:rsid w:val="00581470"/>
    <w:rsid w:val="00582B14"/>
    <w:rsid w:val="00583E40"/>
    <w:rsid w:val="005840AD"/>
    <w:rsid w:val="00584F2F"/>
    <w:rsid w:val="00585030"/>
    <w:rsid w:val="00587948"/>
    <w:rsid w:val="00591427"/>
    <w:rsid w:val="00591F77"/>
    <w:rsid w:val="00593621"/>
    <w:rsid w:val="0059482F"/>
    <w:rsid w:val="0059492F"/>
    <w:rsid w:val="005960FD"/>
    <w:rsid w:val="005964BE"/>
    <w:rsid w:val="00596C71"/>
    <w:rsid w:val="005A048F"/>
    <w:rsid w:val="005A17CD"/>
    <w:rsid w:val="005A6A97"/>
    <w:rsid w:val="005B18D4"/>
    <w:rsid w:val="005B1A5A"/>
    <w:rsid w:val="005B2760"/>
    <w:rsid w:val="005B3789"/>
    <w:rsid w:val="005B37A7"/>
    <w:rsid w:val="005B418F"/>
    <w:rsid w:val="005B7EC0"/>
    <w:rsid w:val="005C2CD8"/>
    <w:rsid w:val="005C3CCF"/>
    <w:rsid w:val="005C4B62"/>
    <w:rsid w:val="005C4E35"/>
    <w:rsid w:val="005C62A0"/>
    <w:rsid w:val="005C7C75"/>
    <w:rsid w:val="005D025F"/>
    <w:rsid w:val="005D0337"/>
    <w:rsid w:val="005D1173"/>
    <w:rsid w:val="005D612E"/>
    <w:rsid w:val="005E2724"/>
    <w:rsid w:val="005E6A7C"/>
    <w:rsid w:val="005E7331"/>
    <w:rsid w:val="005E77BF"/>
    <w:rsid w:val="005F0D1D"/>
    <w:rsid w:val="005F3AC0"/>
    <w:rsid w:val="005F47C1"/>
    <w:rsid w:val="005F6793"/>
    <w:rsid w:val="005F6A4C"/>
    <w:rsid w:val="0060132B"/>
    <w:rsid w:val="006043EC"/>
    <w:rsid w:val="006105BC"/>
    <w:rsid w:val="00610A7C"/>
    <w:rsid w:val="0061267D"/>
    <w:rsid w:val="00616F79"/>
    <w:rsid w:val="00617842"/>
    <w:rsid w:val="00621A38"/>
    <w:rsid w:val="00621BA3"/>
    <w:rsid w:val="00621DCD"/>
    <w:rsid w:val="0062294B"/>
    <w:rsid w:val="00622C3B"/>
    <w:rsid w:val="006231CA"/>
    <w:rsid w:val="006249D1"/>
    <w:rsid w:val="00630A4D"/>
    <w:rsid w:val="006312C6"/>
    <w:rsid w:val="00631708"/>
    <w:rsid w:val="006324CC"/>
    <w:rsid w:val="00635E76"/>
    <w:rsid w:val="0064316C"/>
    <w:rsid w:val="0064377C"/>
    <w:rsid w:val="00644867"/>
    <w:rsid w:val="00644955"/>
    <w:rsid w:val="00647E36"/>
    <w:rsid w:val="006539BC"/>
    <w:rsid w:val="00654F53"/>
    <w:rsid w:val="00656182"/>
    <w:rsid w:val="006563C2"/>
    <w:rsid w:val="00662C51"/>
    <w:rsid w:val="0066377E"/>
    <w:rsid w:val="00663D70"/>
    <w:rsid w:val="006661F6"/>
    <w:rsid w:val="006702AE"/>
    <w:rsid w:val="00670746"/>
    <w:rsid w:val="0067136B"/>
    <w:rsid w:val="00674DD5"/>
    <w:rsid w:val="00674E4C"/>
    <w:rsid w:val="00675B21"/>
    <w:rsid w:val="00677FA9"/>
    <w:rsid w:val="00681CE4"/>
    <w:rsid w:val="006822FA"/>
    <w:rsid w:val="00685D25"/>
    <w:rsid w:val="006867CF"/>
    <w:rsid w:val="0068702A"/>
    <w:rsid w:val="00694764"/>
    <w:rsid w:val="006A255C"/>
    <w:rsid w:val="006A4149"/>
    <w:rsid w:val="006A5CCB"/>
    <w:rsid w:val="006B0801"/>
    <w:rsid w:val="006C0D58"/>
    <w:rsid w:val="006D1D45"/>
    <w:rsid w:val="006D4812"/>
    <w:rsid w:val="006D63AB"/>
    <w:rsid w:val="006E033E"/>
    <w:rsid w:val="006E1AB9"/>
    <w:rsid w:val="006E5440"/>
    <w:rsid w:val="006E556C"/>
    <w:rsid w:val="006E5FD8"/>
    <w:rsid w:val="006F2981"/>
    <w:rsid w:val="006F2CEB"/>
    <w:rsid w:val="006F52B2"/>
    <w:rsid w:val="006F58AF"/>
    <w:rsid w:val="006F5A36"/>
    <w:rsid w:val="006F72CA"/>
    <w:rsid w:val="007015D3"/>
    <w:rsid w:val="00706655"/>
    <w:rsid w:val="007066A5"/>
    <w:rsid w:val="0071040E"/>
    <w:rsid w:val="007119ED"/>
    <w:rsid w:val="0071316B"/>
    <w:rsid w:val="00713F96"/>
    <w:rsid w:val="00716776"/>
    <w:rsid w:val="00717BA5"/>
    <w:rsid w:val="00717D64"/>
    <w:rsid w:val="00717FCD"/>
    <w:rsid w:val="00720825"/>
    <w:rsid w:val="00720BA4"/>
    <w:rsid w:val="00721720"/>
    <w:rsid w:val="007217D7"/>
    <w:rsid w:val="0072287A"/>
    <w:rsid w:val="00726C2B"/>
    <w:rsid w:val="0072784E"/>
    <w:rsid w:val="00730E13"/>
    <w:rsid w:val="00733AF5"/>
    <w:rsid w:val="007349FC"/>
    <w:rsid w:val="00736DAF"/>
    <w:rsid w:val="00741969"/>
    <w:rsid w:val="00742E7E"/>
    <w:rsid w:val="00744D6E"/>
    <w:rsid w:val="00746609"/>
    <w:rsid w:val="0075089B"/>
    <w:rsid w:val="007511FA"/>
    <w:rsid w:val="007534CF"/>
    <w:rsid w:val="00754EF1"/>
    <w:rsid w:val="00755FE1"/>
    <w:rsid w:val="00760657"/>
    <w:rsid w:val="007642BF"/>
    <w:rsid w:val="0076464B"/>
    <w:rsid w:val="00765941"/>
    <w:rsid w:val="007709FE"/>
    <w:rsid w:val="00771ECF"/>
    <w:rsid w:val="00773604"/>
    <w:rsid w:val="007742B4"/>
    <w:rsid w:val="0077465D"/>
    <w:rsid w:val="007752A2"/>
    <w:rsid w:val="00775BF7"/>
    <w:rsid w:val="00776836"/>
    <w:rsid w:val="0077685F"/>
    <w:rsid w:val="00777AD7"/>
    <w:rsid w:val="00781096"/>
    <w:rsid w:val="00781C29"/>
    <w:rsid w:val="00782D0A"/>
    <w:rsid w:val="00783906"/>
    <w:rsid w:val="00783A83"/>
    <w:rsid w:val="00783DC8"/>
    <w:rsid w:val="00784C74"/>
    <w:rsid w:val="007A068F"/>
    <w:rsid w:val="007A1D46"/>
    <w:rsid w:val="007A2954"/>
    <w:rsid w:val="007A539C"/>
    <w:rsid w:val="007A7AE1"/>
    <w:rsid w:val="007B1836"/>
    <w:rsid w:val="007B1A23"/>
    <w:rsid w:val="007B3E26"/>
    <w:rsid w:val="007B3E53"/>
    <w:rsid w:val="007B447A"/>
    <w:rsid w:val="007B4F88"/>
    <w:rsid w:val="007B7A70"/>
    <w:rsid w:val="007C3AA6"/>
    <w:rsid w:val="007D472B"/>
    <w:rsid w:val="007D4CE7"/>
    <w:rsid w:val="007D79B6"/>
    <w:rsid w:val="007E2918"/>
    <w:rsid w:val="007E5E65"/>
    <w:rsid w:val="007E6BE4"/>
    <w:rsid w:val="007F152D"/>
    <w:rsid w:val="007F3D1E"/>
    <w:rsid w:val="00800751"/>
    <w:rsid w:val="00807A02"/>
    <w:rsid w:val="00807FA6"/>
    <w:rsid w:val="00812077"/>
    <w:rsid w:val="00812C99"/>
    <w:rsid w:val="00813518"/>
    <w:rsid w:val="008142E8"/>
    <w:rsid w:val="00814D05"/>
    <w:rsid w:val="0081652F"/>
    <w:rsid w:val="0081787B"/>
    <w:rsid w:val="00820BEF"/>
    <w:rsid w:val="00821901"/>
    <w:rsid w:val="00823B9D"/>
    <w:rsid w:val="00824372"/>
    <w:rsid w:val="008249F5"/>
    <w:rsid w:val="008274A5"/>
    <w:rsid w:val="00830D3E"/>
    <w:rsid w:val="00832B38"/>
    <w:rsid w:val="00833631"/>
    <w:rsid w:val="00833E4E"/>
    <w:rsid w:val="0083424D"/>
    <w:rsid w:val="00834672"/>
    <w:rsid w:val="00835E4F"/>
    <w:rsid w:val="0083740C"/>
    <w:rsid w:val="00840995"/>
    <w:rsid w:val="00841825"/>
    <w:rsid w:val="0084500E"/>
    <w:rsid w:val="00845C97"/>
    <w:rsid w:val="00853221"/>
    <w:rsid w:val="00854159"/>
    <w:rsid w:val="00855A06"/>
    <w:rsid w:val="008626FC"/>
    <w:rsid w:val="00865BC9"/>
    <w:rsid w:val="00865D43"/>
    <w:rsid w:val="00867135"/>
    <w:rsid w:val="00871CF3"/>
    <w:rsid w:val="0087283C"/>
    <w:rsid w:val="00872A20"/>
    <w:rsid w:val="00873BB5"/>
    <w:rsid w:val="00874909"/>
    <w:rsid w:val="00875C65"/>
    <w:rsid w:val="00877524"/>
    <w:rsid w:val="00877E70"/>
    <w:rsid w:val="00877E7C"/>
    <w:rsid w:val="00881339"/>
    <w:rsid w:val="00882851"/>
    <w:rsid w:val="00884178"/>
    <w:rsid w:val="00886741"/>
    <w:rsid w:val="008934AB"/>
    <w:rsid w:val="0089717F"/>
    <w:rsid w:val="008A24FA"/>
    <w:rsid w:val="008A55AE"/>
    <w:rsid w:val="008A5FDC"/>
    <w:rsid w:val="008A6ADD"/>
    <w:rsid w:val="008A7C1E"/>
    <w:rsid w:val="008B3B0A"/>
    <w:rsid w:val="008B48A9"/>
    <w:rsid w:val="008B4F33"/>
    <w:rsid w:val="008B55AC"/>
    <w:rsid w:val="008B650E"/>
    <w:rsid w:val="008B73E5"/>
    <w:rsid w:val="008C14E9"/>
    <w:rsid w:val="008C27A3"/>
    <w:rsid w:val="008C2F86"/>
    <w:rsid w:val="008C7A00"/>
    <w:rsid w:val="008D6936"/>
    <w:rsid w:val="008E01FA"/>
    <w:rsid w:val="008E2212"/>
    <w:rsid w:val="008F3A25"/>
    <w:rsid w:val="008F47E1"/>
    <w:rsid w:val="008F783A"/>
    <w:rsid w:val="008F7F81"/>
    <w:rsid w:val="0090045D"/>
    <w:rsid w:val="009038C6"/>
    <w:rsid w:val="00907414"/>
    <w:rsid w:val="00911611"/>
    <w:rsid w:val="0091450A"/>
    <w:rsid w:val="009162D9"/>
    <w:rsid w:val="00916D26"/>
    <w:rsid w:val="00920BF4"/>
    <w:rsid w:val="00921C60"/>
    <w:rsid w:val="00926C7A"/>
    <w:rsid w:val="00931368"/>
    <w:rsid w:val="009329A7"/>
    <w:rsid w:val="0094178E"/>
    <w:rsid w:val="00954578"/>
    <w:rsid w:val="00955E67"/>
    <w:rsid w:val="00962D06"/>
    <w:rsid w:val="00967345"/>
    <w:rsid w:val="00974BDE"/>
    <w:rsid w:val="0097544E"/>
    <w:rsid w:val="00976232"/>
    <w:rsid w:val="00976914"/>
    <w:rsid w:val="009800C7"/>
    <w:rsid w:val="009807A1"/>
    <w:rsid w:val="00980D71"/>
    <w:rsid w:val="0099049E"/>
    <w:rsid w:val="00992EC5"/>
    <w:rsid w:val="00993CD3"/>
    <w:rsid w:val="0099617D"/>
    <w:rsid w:val="009A187A"/>
    <w:rsid w:val="009A3446"/>
    <w:rsid w:val="009A399E"/>
    <w:rsid w:val="009A4682"/>
    <w:rsid w:val="009B189E"/>
    <w:rsid w:val="009B3C05"/>
    <w:rsid w:val="009B4F5C"/>
    <w:rsid w:val="009C0AFC"/>
    <w:rsid w:val="009C1491"/>
    <w:rsid w:val="009C2D3C"/>
    <w:rsid w:val="009C347C"/>
    <w:rsid w:val="009C63B5"/>
    <w:rsid w:val="009C7B94"/>
    <w:rsid w:val="009D1D18"/>
    <w:rsid w:val="009E1383"/>
    <w:rsid w:val="009E21E2"/>
    <w:rsid w:val="009E6C80"/>
    <w:rsid w:val="009F0FC0"/>
    <w:rsid w:val="009F2673"/>
    <w:rsid w:val="009F478F"/>
    <w:rsid w:val="009F5788"/>
    <w:rsid w:val="00A00E52"/>
    <w:rsid w:val="00A0711C"/>
    <w:rsid w:val="00A109E8"/>
    <w:rsid w:val="00A10CA0"/>
    <w:rsid w:val="00A13492"/>
    <w:rsid w:val="00A15965"/>
    <w:rsid w:val="00A17257"/>
    <w:rsid w:val="00A2039B"/>
    <w:rsid w:val="00A20736"/>
    <w:rsid w:val="00A20CB6"/>
    <w:rsid w:val="00A2134A"/>
    <w:rsid w:val="00A23558"/>
    <w:rsid w:val="00A2665F"/>
    <w:rsid w:val="00A314E9"/>
    <w:rsid w:val="00A318AF"/>
    <w:rsid w:val="00A31D34"/>
    <w:rsid w:val="00A34220"/>
    <w:rsid w:val="00A42A00"/>
    <w:rsid w:val="00A42EE9"/>
    <w:rsid w:val="00A52A19"/>
    <w:rsid w:val="00A54391"/>
    <w:rsid w:val="00A54C82"/>
    <w:rsid w:val="00A5570A"/>
    <w:rsid w:val="00A55B5B"/>
    <w:rsid w:val="00A57DAF"/>
    <w:rsid w:val="00A70672"/>
    <w:rsid w:val="00A71613"/>
    <w:rsid w:val="00A7215A"/>
    <w:rsid w:val="00A74BE6"/>
    <w:rsid w:val="00A76264"/>
    <w:rsid w:val="00A773F4"/>
    <w:rsid w:val="00A80198"/>
    <w:rsid w:val="00A821BC"/>
    <w:rsid w:val="00A82791"/>
    <w:rsid w:val="00A8355C"/>
    <w:rsid w:val="00A84955"/>
    <w:rsid w:val="00A90EAD"/>
    <w:rsid w:val="00A94789"/>
    <w:rsid w:val="00A95888"/>
    <w:rsid w:val="00AA124D"/>
    <w:rsid w:val="00AA1C49"/>
    <w:rsid w:val="00AA33EE"/>
    <w:rsid w:val="00AB12DC"/>
    <w:rsid w:val="00AB1E26"/>
    <w:rsid w:val="00AB20B3"/>
    <w:rsid w:val="00AB2B16"/>
    <w:rsid w:val="00AB614F"/>
    <w:rsid w:val="00AB641C"/>
    <w:rsid w:val="00AB67E2"/>
    <w:rsid w:val="00AC2280"/>
    <w:rsid w:val="00AC36B7"/>
    <w:rsid w:val="00AC42EC"/>
    <w:rsid w:val="00AC4C35"/>
    <w:rsid w:val="00AD0C42"/>
    <w:rsid w:val="00AD5823"/>
    <w:rsid w:val="00AD6E49"/>
    <w:rsid w:val="00AD77F8"/>
    <w:rsid w:val="00AE037C"/>
    <w:rsid w:val="00AE0A2C"/>
    <w:rsid w:val="00AE27C2"/>
    <w:rsid w:val="00AF0F3D"/>
    <w:rsid w:val="00AF1C6C"/>
    <w:rsid w:val="00AF2369"/>
    <w:rsid w:val="00AF4340"/>
    <w:rsid w:val="00AF5851"/>
    <w:rsid w:val="00B02DEF"/>
    <w:rsid w:val="00B046A5"/>
    <w:rsid w:val="00B067C8"/>
    <w:rsid w:val="00B0696C"/>
    <w:rsid w:val="00B16CDA"/>
    <w:rsid w:val="00B200D7"/>
    <w:rsid w:val="00B263B8"/>
    <w:rsid w:val="00B26A44"/>
    <w:rsid w:val="00B272D4"/>
    <w:rsid w:val="00B27478"/>
    <w:rsid w:val="00B31799"/>
    <w:rsid w:val="00B34365"/>
    <w:rsid w:val="00B4138E"/>
    <w:rsid w:val="00B46481"/>
    <w:rsid w:val="00B470F5"/>
    <w:rsid w:val="00B50D5D"/>
    <w:rsid w:val="00B5212B"/>
    <w:rsid w:val="00B52C0B"/>
    <w:rsid w:val="00B5407B"/>
    <w:rsid w:val="00B55140"/>
    <w:rsid w:val="00B55176"/>
    <w:rsid w:val="00B55F04"/>
    <w:rsid w:val="00B56D00"/>
    <w:rsid w:val="00B61C48"/>
    <w:rsid w:val="00B63100"/>
    <w:rsid w:val="00B64D71"/>
    <w:rsid w:val="00B71A7E"/>
    <w:rsid w:val="00B729D4"/>
    <w:rsid w:val="00B736D8"/>
    <w:rsid w:val="00B7480B"/>
    <w:rsid w:val="00B74DA9"/>
    <w:rsid w:val="00B77B24"/>
    <w:rsid w:val="00B86FEC"/>
    <w:rsid w:val="00B87C62"/>
    <w:rsid w:val="00B92D46"/>
    <w:rsid w:val="00B93703"/>
    <w:rsid w:val="00B943B4"/>
    <w:rsid w:val="00B97235"/>
    <w:rsid w:val="00B97B48"/>
    <w:rsid w:val="00BA2CB2"/>
    <w:rsid w:val="00BA37B8"/>
    <w:rsid w:val="00BA5283"/>
    <w:rsid w:val="00BA58CC"/>
    <w:rsid w:val="00BA61C5"/>
    <w:rsid w:val="00BB191B"/>
    <w:rsid w:val="00BB3094"/>
    <w:rsid w:val="00BC3A57"/>
    <w:rsid w:val="00BC3A97"/>
    <w:rsid w:val="00BC59C6"/>
    <w:rsid w:val="00BC6ACB"/>
    <w:rsid w:val="00BD1E2D"/>
    <w:rsid w:val="00BD2DDC"/>
    <w:rsid w:val="00BD4A73"/>
    <w:rsid w:val="00BD725D"/>
    <w:rsid w:val="00BE00B4"/>
    <w:rsid w:val="00BF14A2"/>
    <w:rsid w:val="00BF4161"/>
    <w:rsid w:val="00BF4651"/>
    <w:rsid w:val="00BF7553"/>
    <w:rsid w:val="00C019F5"/>
    <w:rsid w:val="00C032C8"/>
    <w:rsid w:val="00C03BEB"/>
    <w:rsid w:val="00C03ED6"/>
    <w:rsid w:val="00C04034"/>
    <w:rsid w:val="00C07BA6"/>
    <w:rsid w:val="00C10243"/>
    <w:rsid w:val="00C10862"/>
    <w:rsid w:val="00C14C77"/>
    <w:rsid w:val="00C15853"/>
    <w:rsid w:val="00C1770B"/>
    <w:rsid w:val="00C177E0"/>
    <w:rsid w:val="00C20956"/>
    <w:rsid w:val="00C219B2"/>
    <w:rsid w:val="00C229E4"/>
    <w:rsid w:val="00C22F43"/>
    <w:rsid w:val="00C32824"/>
    <w:rsid w:val="00C32B60"/>
    <w:rsid w:val="00C3370C"/>
    <w:rsid w:val="00C36BDD"/>
    <w:rsid w:val="00C36DDE"/>
    <w:rsid w:val="00C36E59"/>
    <w:rsid w:val="00C37164"/>
    <w:rsid w:val="00C4193E"/>
    <w:rsid w:val="00C429E5"/>
    <w:rsid w:val="00C42CB6"/>
    <w:rsid w:val="00C456FC"/>
    <w:rsid w:val="00C55C8C"/>
    <w:rsid w:val="00C57337"/>
    <w:rsid w:val="00C57830"/>
    <w:rsid w:val="00C6087D"/>
    <w:rsid w:val="00C63333"/>
    <w:rsid w:val="00C63978"/>
    <w:rsid w:val="00C65160"/>
    <w:rsid w:val="00C656FD"/>
    <w:rsid w:val="00C719D9"/>
    <w:rsid w:val="00C753BD"/>
    <w:rsid w:val="00C81287"/>
    <w:rsid w:val="00C84FA6"/>
    <w:rsid w:val="00C901A3"/>
    <w:rsid w:val="00C90546"/>
    <w:rsid w:val="00C919BC"/>
    <w:rsid w:val="00C94232"/>
    <w:rsid w:val="00C942CD"/>
    <w:rsid w:val="00CA0A10"/>
    <w:rsid w:val="00CA0A14"/>
    <w:rsid w:val="00CA16BA"/>
    <w:rsid w:val="00CA2242"/>
    <w:rsid w:val="00CA4781"/>
    <w:rsid w:val="00CA610A"/>
    <w:rsid w:val="00CB036E"/>
    <w:rsid w:val="00CB2460"/>
    <w:rsid w:val="00CB36A9"/>
    <w:rsid w:val="00CB4240"/>
    <w:rsid w:val="00CB5BAD"/>
    <w:rsid w:val="00CC54B0"/>
    <w:rsid w:val="00CC5C96"/>
    <w:rsid w:val="00CD1920"/>
    <w:rsid w:val="00CD317E"/>
    <w:rsid w:val="00CD3B6D"/>
    <w:rsid w:val="00CD4E9A"/>
    <w:rsid w:val="00CD55CA"/>
    <w:rsid w:val="00CE1319"/>
    <w:rsid w:val="00CF2B72"/>
    <w:rsid w:val="00CF3ED1"/>
    <w:rsid w:val="00D0364A"/>
    <w:rsid w:val="00D054C2"/>
    <w:rsid w:val="00D05DA3"/>
    <w:rsid w:val="00D10435"/>
    <w:rsid w:val="00D1203A"/>
    <w:rsid w:val="00D176EA"/>
    <w:rsid w:val="00D246E1"/>
    <w:rsid w:val="00D30875"/>
    <w:rsid w:val="00D32D25"/>
    <w:rsid w:val="00D456A0"/>
    <w:rsid w:val="00D45734"/>
    <w:rsid w:val="00D60B11"/>
    <w:rsid w:val="00D61D85"/>
    <w:rsid w:val="00D65409"/>
    <w:rsid w:val="00D75A5A"/>
    <w:rsid w:val="00D76251"/>
    <w:rsid w:val="00D8165F"/>
    <w:rsid w:val="00D92AB9"/>
    <w:rsid w:val="00D957DF"/>
    <w:rsid w:val="00DA29B1"/>
    <w:rsid w:val="00DB140E"/>
    <w:rsid w:val="00DB3157"/>
    <w:rsid w:val="00DB3283"/>
    <w:rsid w:val="00DB3383"/>
    <w:rsid w:val="00DB3733"/>
    <w:rsid w:val="00DB7F1E"/>
    <w:rsid w:val="00DC03C3"/>
    <w:rsid w:val="00DC4D7B"/>
    <w:rsid w:val="00DC54F7"/>
    <w:rsid w:val="00DD3822"/>
    <w:rsid w:val="00DE1A0E"/>
    <w:rsid w:val="00DE29C0"/>
    <w:rsid w:val="00DE50E6"/>
    <w:rsid w:val="00DE5B42"/>
    <w:rsid w:val="00DF0317"/>
    <w:rsid w:val="00DF1503"/>
    <w:rsid w:val="00DF27D8"/>
    <w:rsid w:val="00DF4B97"/>
    <w:rsid w:val="00DF4C82"/>
    <w:rsid w:val="00E008BB"/>
    <w:rsid w:val="00E0239E"/>
    <w:rsid w:val="00E03724"/>
    <w:rsid w:val="00E04B1E"/>
    <w:rsid w:val="00E075BE"/>
    <w:rsid w:val="00E0791C"/>
    <w:rsid w:val="00E10547"/>
    <w:rsid w:val="00E11449"/>
    <w:rsid w:val="00E175A7"/>
    <w:rsid w:val="00E255AE"/>
    <w:rsid w:val="00E30E0F"/>
    <w:rsid w:val="00E31BE6"/>
    <w:rsid w:val="00E33532"/>
    <w:rsid w:val="00E33C08"/>
    <w:rsid w:val="00E422DB"/>
    <w:rsid w:val="00E44BF4"/>
    <w:rsid w:val="00E50EC7"/>
    <w:rsid w:val="00E54996"/>
    <w:rsid w:val="00E5546B"/>
    <w:rsid w:val="00E57CB3"/>
    <w:rsid w:val="00E6162F"/>
    <w:rsid w:val="00E66A6C"/>
    <w:rsid w:val="00E66FF7"/>
    <w:rsid w:val="00E72C76"/>
    <w:rsid w:val="00E7308D"/>
    <w:rsid w:val="00E7313B"/>
    <w:rsid w:val="00E73B20"/>
    <w:rsid w:val="00E74299"/>
    <w:rsid w:val="00E74B4D"/>
    <w:rsid w:val="00E82194"/>
    <w:rsid w:val="00E84D76"/>
    <w:rsid w:val="00E96578"/>
    <w:rsid w:val="00EA2224"/>
    <w:rsid w:val="00EA265E"/>
    <w:rsid w:val="00EA2A76"/>
    <w:rsid w:val="00EA56EF"/>
    <w:rsid w:val="00EB16CA"/>
    <w:rsid w:val="00EC01B3"/>
    <w:rsid w:val="00EC3BCA"/>
    <w:rsid w:val="00EC7F16"/>
    <w:rsid w:val="00ED0151"/>
    <w:rsid w:val="00EE0479"/>
    <w:rsid w:val="00EE1D76"/>
    <w:rsid w:val="00EF6CAF"/>
    <w:rsid w:val="00EF7D27"/>
    <w:rsid w:val="00F00BE7"/>
    <w:rsid w:val="00F02970"/>
    <w:rsid w:val="00F031E7"/>
    <w:rsid w:val="00F0599F"/>
    <w:rsid w:val="00F11A3C"/>
    <w:rsid w:val="00F14FD8"/>
    <w:rsid w:val="00F17BAC"/>
    <w:rsid w:val="00F22988"/>
    <w:rsid w:val="00F248E3"/>
    <w:rsid w:val="00F24F0B"/>
    <w:rsid w:val="00F263A3"/>
    <w:rsid w:val="00F26A0F"/>
    <w:rsid w:val="00F32255"/>
    <w:rsid w:val="00F36A1A"/>
    <w:rsid w:val="00F37CCB"/>
    <w:rsid w:val="00F4103D"/>
    <w:rsid w:val="00F424D7"/>
    <w:rsid w:val="00F44108"/>
    <w:rsid w:val="00F447A9"/>
    <w:rsid w:val="00F50261"/>
    <w:rsid w:val="00F52010"/>
    <w:rsid w:val="00F52C96"/>
    <w:rsid w:val="00F603A6"/>
    <w:rsid w:val="00F629E0"/>
    <w:rsid w:val="00F63C60"/>
    <w:rsid w:val="00F63D1A"/>
    <w:rsid w:val="00F70CA8"/>
    <w:rsid w:val="00F70D65"/>
    <w:rsid w:val="00F7123C"/>
    <w:rsid w:val="00F74376"/>
    <w:rsid w:val="00F76272"/>
    <w:rsid w:val="00F771FF"/>
    <w:rsid w:val="00F820DA"/>
    <w:rsid w:val="00F9570A"/>
    <w:rsid w:val="00F97104"/>
    <w:rsid w:val="00F974EF"/>
    <w:rsid w:val="00FA16F9"/>
    <w:rsid w:val="00FA3510"/>
    <w:rsid w:val="00FB5B3A"/>
    <w:rsid w:val="00FB69C8"/>
    <w:rsid w:val="00FC01DD"/>
    <w:rsid w:val="00FC2B6F"/>
    <w:rsid w:val="00FC2D27"/>
    <w:rsid w:val="00FC2E2D"/>
    <w:rsid w:val="00FC490B"/>
    <w:rsid w:val="00FC6B6E"/>
    <w:rsid w:val="00FC7415"/>
    <w:rsid w:val="00FD5379"/>
    <w:rsid w:val="00FE17CF"/>
    <w:rsid w:val="00FE19C2"/>
    <w:rsid w:val="00FE7991"/>
    <w:rsid w:val="00FE7E14"/>
    <w:rsid w:val="00FE7F93"/>
    <w:rsid w:val="00FF17E0"/>
    <w:rsid w:val="00FF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A1EFD7"/>
  <w14:defaultImageDpi w14:val="32767"/>
  <w15:docId w15:val="{25AE9985-1C31-40E8-83C4-6F263737A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Notaapidipagina">
    <w:name w:val="Nota a piè di pagina"/>
    <w:rPr>
      <w:rFonts w:ascii="Futura" w:hAnsi="Futura" w:cs="Arial Unicode MS"/>
      <w:color w:val="636463"/>
      <w:spacing w:val="14"/>
      <w:sz w:val="14"/>
      <w:szCs w:val="14"/>
      <w:u w:color="636463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ndirizzo">
    <w:name w:val="Indirizzo"/>
    <w:pPr>
      <w:tabs>
        <w:tab w:val="left" w:pos="4820"/>
      </w:tabs>
    </w:pPr>
    <w:rPr>
      <w:rFonts w:ascii="Futura" w:eastAsia="Futura" w:hAnsi="Futura" w:cs="Futura"/>
      <w:color w:val="636463"/>
      <w:spacing w:val="14"/>
      <w:sz w:val="14"/>
      <w:szCs w:val="14"/>
      <w:u w:color="636463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odulovuoto">
    <w:name w:val="Modulo vuoto"/>
    <w:rPr>
      <w:rFonts w:ascii="Futura" w:eastAsia="Futura" w:hAnsi="Futura" w:cs="Futura"/>
      <w:color w:val="42443F"/>
      <w:sz w:val="18"/>
      <w:szCs w:val="18"/>
      <w:u w:color="42443F"/>
      <w14:textOutline w14:w="12700" w14:cap="flat" w14:cmpd="sng" w14:algn="ctr">
        <w14:noFill/>
        <w14:prstDash w14:val="solid"/>
        <w14:miter w14:lim="400000"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FC2D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2D27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FC2D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2D27"/>
    <w:rPr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4026B1"/>
    <w:pPr>
      <w:ind w:left="720"/>
      <w:contextualSpacing/>
    </w:pPr>
  </w:style>
  <w:style w:type="table" w:styleId="Grigliatabella">
    <w:name w:val="Table Grid"/>
    <w:basedOn w:val="Tabellanormale"/>
    <w:uiPriority w:val="39"/>
    <w:rsid w:val="00DB7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163C79"/>
    <w:rPr>
      <w:sz w:val="24"/>
      <w:szCs w:val="24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2E7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4A412A"/>
  </w:style>
  <w:style w:type="character" w:styleId="Collegamentovisitato">
    <w:name w:val="FollowedHyperlink"/>
    <w:basedOn w:val="Carpredefinitoparagrafo"/>
    <w:uiPriority w:val="99"/>
    <w:semiHidden/>
    <w:unhideWhenUsed/>
    <w:rsid w:val="009C2D3C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knolabdesign.it/tekn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4F6F7-1CEC-4FC3-996A-264F44C76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Bile</dc:creator>
  <cp:keywords/>
  <dc:description/>
  <cp:lastModifiedBy>Antonio Bile</cp:lastModifiedBy>
  <cp:revision>6</cp:revision>
  <cp:lastPrinted>2026-02-10T18:21:00Z</cp:lastPrinted>
  <dcterms:created xsi:type="dcterms:W3CDTF">2026-02-10T16:44:00Z</dcterms:created>
  <dcterms:modified xsi:type="dcterms:W3CDTF">2026-02-10T18:27:00Z</dcterms:modified>
</cp:coreProperties>
</file>